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09DE" w14:textId="77777777" w:rsidR="006D236B" w:rsidRPr="006D236B" w:rsidRDefault="006D236B" w:rsidP="006D236B">
      <w:pPr>
        <w:rPr>
          <w:b/>
          <w:lang w:bidi="es-ES"/>
        </w:rPr>
      </w:pPr>
      <w:r w:rsidRPr="006D236B">
        <w:rPr>
          <w:b/>
          <w:lang w:bidi="es-ES"/>
        </w:rPr>
        <w:t xml:space="preserve">TERMINOS DE REFERENCIA PARA CONSULTORIA </w:t>
      </w:r>
    </w:p>
    <w:p w14:paraId="0D3F648A" w14:textId="77777777" w:rsidR="006D236B" w:rsidRPr="006D236B" w:rsidRDefault="006D236B" w:rsidP="006D236B">
      <w:pPr>
        <w:rPr>
          <w:b/>
          <w:lang w:bidi="es-ES"/>
        </w:rPr>
      </w:pPr>
    </w:p>
    <w:p w14:paraId="5400C245" w14:textId="77777777" w:rsidR="006D236B" w:rsidRPr="006D236B" w:rsidRDefault="006D236B" w:rsidP="006D236B">
      <w:pPr>
        <w:rPr>
          <w:lang w:bidi="es-ES"/>
        </w:rPr>
      </w:pPr>
      <w:r w:rsidRPr="006D236B">
        <w:rPr>
          <w:b/>
          <w:lang w:bidi="es-ES"/>
        </w:rPr>
        <w:t xml:space="preserve">Nombre del Programa: </w:t>
      </w:r>
      <w:bookmarkStart w:id="0" w:name="_Hlk149212708"/>
      <w:r w:rsidRPr="006D236B">
        <w:rPr>
          <w:lang w:bidi="es-ES"/>
        </w:rPr>
        <w:t>PAR MULTISECTORIAL IDENTIDAD REGIONAL Y PATRIMONIAL - O’HIGGINS 2023”</w:t>
      </w:r>
      <w:bookmarkEnd w:id="0"/>
    </w:p>
    <w:p w14:paraId="3C29BD7D" w14:textId="77777777" w:rsidR="006D236B" w:rsidRPr="006D236B" w:rsidRDefault="006D236B" w:rsidP="006D236B">
      <w:pPr>
        <w:rPr>
          <w:lang w:bidi="es-ES"/>
        </w:rPr>
      </w:pPr>
      <w:r w:rsidRPr="006D236B">
        <w:rPr>
          <w:b/>
          <w:lang w:bidi="es-ES"/>
        </w:rPr>
        <w:t xml:space="preserve">Etapa: </w:t>
      </w:r>
      <w:r w:rsidRPr="006D236B">
        <w:rPr>
          <w:lang w:bidi="es-ES"/>
        </w:rPr>
        <w:t>Desarrollo</w:t>
      </w:r>
    </w:p>
    <w:p w14:paraId="285737E2" w14:textId="77777777" w:rsidR="006D236B" w:rsidRPr="006D236B" w:rsidRDefault="006D236B" w:rsidP="006D236B">
      <w:pPr>
        <w:rPr>
          <w:lang w:bidi="es-ES"/>
        </w:rPr>
      </w:pPr>
      <w:r w:rsidRPr="006D236B">
        <w:rPr>
          <w:b/>
          <w:lang w:bidi="es-ES"/>
        </w:rPr>
        <w:t xml:space="preserve">Fecha recepción propuestas: </w:t>
      </w:r>
      <w:r w:rsidRPr="006D236B">
        <w:rPr>
          <w:lang w:bidi="es-ES"/>
        </w:rPr>
        <w:t>0 de 2024</w:t>
      </w:r>
    </w:p>
    <w:p w14:paraId="350799EA" w14:textId="77777777" w:rsidR="006D236B" w:rsidRPr="006D236B" w:rsidRDefault="006D236B" w:rsidP="006D236B">
      <w:pPr>
        <w:rPr>
          <w:bCs/>
          <w:lang w:bidi="es-ES"/>
        </w:rPr>
      </w:pPr>
      <w:r w:rsidRPr="006D236B">
        <w:rPr>
          <w:b/>
          <w:bCs/>
          <w:lang w:bidi="es-ES"/>
        </w:rPr>
        <w:t xml:space="preserve">Cantidad de empresas: </w:t>
      </w:r>
      <w:r w:rsidRPr="006D236B">
        <w:rPr>
          <w:bCs/>
          <w:lang w:bidi="es-ES"/>
        </w:rPr>
        <w:t>13</w:t>
      </w:r>
    </w:p>
    <w:p w14:paraId="7FA8846A" w14:textId="77777777" w:rsidR="006D236B" w:rsidRPr="006D236B" w:rsidRDefault="006D236B" w:rsidP="006D236B">
      <w:pPr>
        <w:rPr>
          <w:lang w:bidi="es-ES"/>
        </w:rPr>
      </w:pPr>
      <w:r w:rsidRPr="006D236B">
        <w:rPr>
          <w:b/>
          <w:lang w:bidi="es-ES"/>
        </w:rPr>
        <w:t xml:space="preserve">Ubicación de las empresas: </w:t>
      </w:r>
      <w:r w:rsidRPr="006D236B">
        <w:rPr>
          <w:lang w:bidi="es-ES"/>
        </w:rPr>
        <w:t xml:space="preserve">Comunas de Chimbarongo, </w:t>
      </w:r>
      <w:proofErr w:type="spellStart"/>
      <w:r w:rsidRPr="006D236B">
        <w:rPr>
          <w:lang w:bidi="es-ES"/>
        </w:rPr>
        <w:t>Pichidegua</w:t>
      </w:r>
      <w:proofErr w:type="spellEnd"/>
      <w:r w:rsidRPr="006D236B">
        <w:rPr>
          <w:lang w:bidi="es-ES"/>
        </w:rPr>
        <w:t xml:space="preserve">, Rancagua, Peralillo, Pichilemu, San Vicente, Lolol, Malloa, Rengo, </w:t>
      </w:r>
      <w:proofErr w:type="spellStart"/>
      <w:r w:rsidRPr="006D236B">
        <w:rPr>
          <w:lang w:bidi="es-ES"/>
        </w:rPr>
        <w:t>Coinco</w:t>
      </w:r>
      <w:proofErr w:type="spellEnd"/>
    </w:p>
    <w:p w14:paraId="7EECD19D" w14:textId="77777777" w:rsidR="006D236B" w:rsidRPr="006D236B" w:rsidRDefault="006D236B" w:rsidP="006D236B">
      <w:pPr>
        <w:rPr>
          <w:bCs/>
          <w:lang w:bidi="es-ES"/>
        </w:rPr>
      </w:pPr>
      <w:r w:rsidRPr="006D236B">
        <w:rPr>
          <w:b/>
          <w:bCs/>
          <w:lang w:bidi="es-ES"/>
        </w:rPr>
        <w:t xml:space="preserve">Duración de la consultoría: </w:t>
      </w:r>
      <w:r w:rsidRPr="006D236B">
        <w:rPr>
          <w:bCs/>
          <w:lang w:bidi="es-ES"/>
        </w:rPr>
        <w:t>5 meses desde la adjudicación</w:t>
      </w:r>
    </w:p>
    <w:p w14:paraId="5E325EA8" w14:textId="77777777" w:rsidR="006D236B" w:rsidRPr="006D236B" w:rsidRDefault="006D236B" w:rsidP="006D236B">
      <w:pPr>
        <w:rPr>
          <w:lang w:bidi="es-ES"/>
        </w:rPr>
      </w:pPr>
      <w:r w:rsidRPr="006D236B">
        <w:rPr>
          <w:b/>
          <w:lang w:bidi="es-ES"/>
        </w:rPr>
        <w:t xml:space="preserve">Presupuesto: </w:t>
      </w:r>
      <w:r w:rsidRPr="006D236B">
        <w:rPr>
          <w:lang w:bidi="es-ES"/>
        </w:rPr>
        <w:t>$15.600.000.- (Quince millones seis cientos mil de pesos, IVA incluido)</w:t>
      </w:r>
    </w:p>
    <w:p w14:paraId="4D663F27" w14:textId="77777777" w:rsidR="006D236B" w:rsidRPr="006D236B" w:rsidRDefault="006D236B" w:rsidP="006D236B">
      <w:pPr>
        <w:rPr>
          <w:lang w:bidi="es-ES"/>
        </w:rPr>
      </w:pPr>
    </w:p>
    <w:p w14:paraId="7AAC5848" w14:textId="6EF45E82" w:rsidR="006D236B" w:rsidRPr="006D236B" w:rsidRDefault="006D236B" w:rsidP="006D236B">
      <w:pPr>
        <w:rPr>
          <w:b/>
          <w:bCs/>
          <w:lang w:bidi="es-ES"/>
        </w:rPr>
      </w:pPr>
      <w:r w:rsidRPr="006D236B">
        <w:rPr>
          <w:b/>
          <w:bCs/>
          <w:lang w:bidi="es-ES"/>
        </w:rPr>
        <w:t>Objetivo General del Programa:</w:t>
      </w:r>
    </w:p>
    <w:p w14:paraId="3179EFCB" w14:textId="2FDA900C" w:rsidR="006D236B" w:rsidRPr="006D236B" w:rsidRDefault="006D236B" w:rsidP="006D236B">
      <w:pPr>
        <w:rPr>
          <w:lang w:bidi="es-ES"/>
        </w:rPr>
      </w:pPr>
      <w:r w:rsidRPr="006D236B">
        <w:rPr>
          <w:noProof/>
          <w:lang w:val="en-US"/>
        </w:rPr>
        <mc:AlternateContent>
          <mc:Choice Requires="wps">
            <w:drawing>
              <wp:inline distT="0" distB="0" distL="0" distR="0" wp14:anchorId="2F22BF48" wp14:editId="631104D2">
                <wp:extent cx="6045200" cy="939800"/>
                <wp:effectExtent l="0" t="0" r="12700" b="12700"/>
                <wp:docPr id="27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93980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5DFBCD" w14:textId="77777777" w:rsidR="006D236B" w:rsidRPr="009612B4" w:rsidRDefault="006D236B" w:rsidP="006D236B">
                            <w:pPr>
                              <w:jc w:val="both"/>
                              <w:rPr>
                                <w:rFonts w:eastAsia="Open Sans" w:cstheme="minorHAnsi"/>
                                <w:lang w:eastAsia="es-CL"/>
                              </w:rPr>
                            </w:pPr>
                            <w:r w:rsidRPr="009612B4">
                              <w:rPr>
                                <w:rFonts w:eastAsia="Open Sans" w:cstheme="minorHAnsi"/>
                                <w:lang w:eastAsia="es-CL"/>
                              </w:rPr>
                              <w:t>Mejorar el potencial productivo y fortalecer la gestión de las empresas, a través del desarrollo de competencias y capacidades, y del cofinanciamiento de inversiones que les permitirán en su conjunto acceder a nuevas oportunidades de negocios y/o mantener las existentes; esto cumpliendo con los lineamientos regionales de sustentabilidad y puesta en valor de del patrimonio identitario de la Región de O’Higgins.</w:t>
                            </w:r>
                          </w:p>
                          <w:p w14:paraId="1C91C8CF" w14:textId="77777777" w:rsidR="006D236B" w:rsidRPr="009612B4" w:rsidRDefault="006D236B" w:rsidP="006D236B">
                            <w:pPr>
                              <w:rPr>
                                <w:rFonts w:ascii="Open Sans" w:eastAsia="Open Sans" w:hAnsi="Open Sans" w:cs="Open Sans"/>
                                <w:color w:val="49535D"/>
                                <w:sz w:val="17"/>
                                <w:szCs w:val="17"/>
                                <w:lang w:eastAsia="es-CL"/>
                              </w:rPr>
                            </w:pPr>
                          </w:p>
                          <w:p w14:paraId="1FD15ECE" w14:textId="77777777" w:rsidR="006D236B" w:rsidRPr="00C74C62" w:rsidRDefault="006D236B" w:rsidP="006D236B">
                            <w:pPr>
                              <w:pStyle w:val="Prrafodelista"/>
                              <w:ind w:left="318"/>
                              <w:rPr>
                                <w:rFonts w:cstheme="minorHAnsi"/>
                                <w:bCs/>
                                <w:i/>
                                <w:color w:val="404040"/>
                                <w:sz w:val="18"/>
                                <w:szCs w:val="18"/>
                              </w:rPr>
                            </w:pPr>
                          </w:p>
                        </w:txbxContent>
                      </wps:txbx>
                      <wps:bodyPr rot="0" vert="horz" wrap="square" lIns="0" tIns="0" rIns="0" bIns="0" anchor="t" anchorCtr="0" upright="1">
                        <a:noAutofit/>
                      </wps:bodyPr>
                    </wps:wsp>
                  </a:graphicData>
                </a:graphic>
              </wp:inline>
            </w:drawing>
          </mc:Choice>
          <mc:Fallback>
            <w:pict>
              <v:shapetype w14:anchorId="2F22BF48" id="_x0000_t202" coordsize="21600,21600" o:spt="202" path="m,l,21600r21600,l21600,xe">
                <v:stroke joinstyle="miter"/>
                <v:path gradientshapeok="t" o:connecttype="rect"/>
              </v:shapetype>
              <v:shape id="Text Box 259" o:spid="_x0000_s1026" type="#_x0000_t202" style="width:476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" filled="f" strokeweight=".16931mm">
                <v:textbox inset="0,0,0,0">
                  <w:txbxContent>
                    <w:p w14:paraId="5C5DFBCD" w14:textId="77777777" w:rsidR="006D236B" w:rsidRPr="009612B4" w:rsidRDefault="006D236B" w:rsidP="006D236B">
                      <w:pPr>
                        <w:jc w:val="both"/>
                        <w:rPr>
                          <w:rFonts w:eastAsia="Open Sans" w:cstheme="minorHAnsi"/>
                          <w:lang w:eastAsia="es-CL"/>
                        </w:rPr>
                      </w:pPr>
                      <w:r w:rsidRPr="009612B4">
                        <w:rPr>
                          <w:rFonts w:eastAsia="Open Sans" w:cstheme="minorHAnsi"/>
                          <w:lang w:eastAsia="es-CL"/>
                        </w:rPr>
                        <w:t>Mejorar el potencial productivo y fortalecer la gestión de las empresas, a través del desarrollo de competencias y capacidades, y del cofinanciamiento de inversiones que les permitirán en su conjunto acceder a nuevas oportunidades de negocios y/o mantener las existentes; esto cumpliendo con los lineamientos regionales de sustentabilidad y puesta en valor de del patrimonio identitario de la Región de O’Higgins.</w:t>
                      </w:r>
                    </w:p>
                    <w:p w14:paraId="1C91C8CF" w14:textId="77777777" w:rsidR="006D236B" w:rsidRPr="009612B4" w:rsidRDefault="006D236B" w:rsidP="006D236B">
                      <w:pPr>
                        <w:rPr>
                          <w:rFonts w:ascii="Open Sans" w:eastAsia="Open Sans" w:hAnsi="Open Sans" w:cs="Open Sans"/>
                          <w:color w:val="49535D"/>
                          <w:sz w:val="17"/>
                          <w:szCs w:val="17"/>
                          <w:lang w:eastAsia="es-CL"/>
                        </w:rPr>
                      </w:pPr>
                    </w:p>
                    <w:p w14:paraId="1FD15ECE" w14:textId="77777777" w:rsidR="006D236B" w:rsidRPr="00C74C62" w:rsidRDefault="006D236B" w:rsidP="006D236B">
                      <w:pPr>
                        <w:pStyle w:val="Prrafodelista"/>
                        <w:ind w:left="318"/>
                        <w:rPr>
                          <w:rFonts w:cstheme="minorHAnsi"/>
                          <w:bCs/>
                          <w:i/>
                          <w:color w:val="404040"/>
                          <w:sz w:val="18"/>
                          <w:szCs w:val="18"/>
                        </w:rPr>
                      </w:pPr>
                    </w:p>
                  </w:txbxContent>
                </v:textbox>
                <w10:anchorlock/>
              </v:shape>
            </w:pict>
          </mc:Fallback>
        </mc:AlternateContent>
      </w:r>
    </w:p>
    <w:p w14:paraId="2DF108A0" w14:textId="77777777" w:rsidR="006D236B" w:rsidRPr="006D236B" w:rsidRDefault="006D236B" w:rsidP="006D236B">
      <w:pPr>
        <w:rPr>
          <w:b/>
          <w:bCs/>
        </w:rPr>
      </w:pPr>
      <w:r w:rsidRPr="006D236B">
        <w:rPr>
          <w:b/>
          <w:bCs/>
        </w:rPr>
        <w:t xml:space="preserve">OBJETIVOS ESPECÍFICOS. </w:t>
      </w:r>
    </w:p>
    <w:tbl>
      <w:tblPr>
        <w:tblStyle w:val="Tablaconcuadrcula"/>
        <w:tblW w:w="9493" w:type="dxa"/>
        <w:tblLook w:val="04A0" w:firstRow="1" w:lastRow="0" w:firstColumn="1" w:lastColumn="0" w:noHBand="0" w:noVBand="1"/>
      </w:tblPr>
      <w:tblGrid>
        <w:gridCol w:w="9493"/>
      </w:tblGrid>
      <w:tr w:rsidR="006D236B" w:rsidRPr="006D236B" w14:paraId="6048D7E2" w14:textId="77777777" w:rsidTr="00177330">
        <w:tc>
          <w:tcPr>
            <w:tcW w:w="9493" w:type="dxa"/>
          </w:tcPr>
          <w:p w14:paraId="12E4BFB7" w14:textId="77777777" w:rsidR="006D236B" w:rsidRPr="006D236B" w:rsidRDefault="006D236B" w:rsidP="006D236B">
            <w:pPr>
              <w:widowControl/>
              <w:numPr>
                <w:ilvl w:val="0"/>
                <w:numId w:val="5"/>
              </w:numPr>
              <w:autoSpaceDE/>
              <w:autoSpaceDN/>
              <w:spacing w:after="160" w:line="259" w:lineRule="auto"/>
            </w:pPr>
            <w:proofErr w:type="spellStart"/>
            <w:r w:rsidRPr="006D236B">
              <w:t>Coordinar</w:t>
            </w:r>
            <w:proofErr w:type="spellEnd"/>
            <w:r w:rsidRPr="006D236B">
              <w:t xml:space="preserve"> y </w:t>
            </w:r>
            <w:proofErr w:type="spellStart"/>
            <w:r w:rsidRPr="006D236B">
              <w:t>comprometer</w:t>
            </w:r>
            <w:proofErr w:type="spellEnd"/>
            <w:r w:rsidRPr="006D236B">
              <w:t xml:space="preserve"> la </w:t>
            </w:r>
            <w:proofErr w:type="spellStart"/>
            <w:r w:rsidRPr="006D236B">
              <w:t>participación</w:t>
            </w:r>
            <w:proofErr w:type="spellEnd"/>
            <w:r w:rsidRPr="006D236B">
              <w:t xml:space="preserve"> </w:t>
            </w:r>
            <w:proofErr w:type="spellStart"/>
            <w:r w:rsidRPr="006D236B">
              <w:t>activa</w:t>
            </w:r>
            <w:proofErr w:type="spellEnd"/>
            <w:r w:rsidRPr="006D236B">
              <w:t xml:space="preserve"> de </w:t>
            </w:r>
            <w:proofErr w:type="spellStart"/>
            <w:r w:rsidRPr="006D236B">
              <w:t>los</w:t>
            </w:r>
            <w:proofErr w:type="spellEnd"/>
            <w:r w:rsidRPr="006D236B">
              <w:t xml:space="preserve"> </w:t>
            </w:r>
            <w:proofErr w:type="spellStart"/>
            <w:r w:rsidRPr="006D236B">
              <w:t>beneficiarios</w:t>
            </w:r>
            <w:proofErr w:type="spellEnd"/>
            <w:r w:rsidRPr="006D236B">
              <w:t xml:space="preserve"> del </w:t>
            </w:r>
            <w:proofErr w:type="spellStart"/>
            <w:r w:rsidRPr="006D236B">
              <w:t>programa</w:t>
            </w:r>
            <w:proofErr w:type="spellEnd"/>
            <w:r w:rsidRPr="006D236B">
              <w:t xml:space="preserve">, </w:t>
            </w:r>
            <w:proofErr w:type="spellStart"/>
            <w:r w:rsidRPr="006D236B">
              <w:t>en</w:t>
            </w:r>
            <w:proofErr w:type="spellEnd"/>
            <w:r w:rsidRPr="006D236B">
              <w:t xml:space="preserve"> </w:t>
            </w:r>
            <w:proofErr w:type="spellStart"/>
            <w:r w:rsidRPr="006D236B">
              <w:t>función</w:t>
            </w:r>
            <w:proofErr w:type="spellEnd"/>
            <w:r w:rsidRPr="006D236B">
              <w:t xml:space="preserve"> de </w:t>
            </w:r>
            <w:proofErr w:type="spellStart"/>
            <w:r w:rsidRPr="006D236B">
              <w:t>cumplir</w:t>
            </w:r>
            <w:proofErr w:type="spellEnd"/>
            <w:r w:rsidRPr="006D236B">
              <w:t xml:space="preserve"> </w:t>
            </w:r>
            <w:proofErr w:type="spellStart"/>
            <w:r w:rsidRPr="006D236B">
              <w:t>correcta</w:t>
            </w:r>
            <w:proofErr w:type="spellEnd"/>
            <w:r w:rsidRPr="006D236B">
              <w:t xml:space="preserve"> y </w:t>
            </w:r>
            <w:proofErr w:type="spellStart"/>
            <w:r w:rsidRPr="006D236B">
              <w:t>eficientemente</w:t>
            </w:r>
            <w:proofErr w:type="spellEnd"/>
            <w:r w:rsidRPr="006D236B">
              <w:t xml:space="preserve"> </w:t>
            </w:r>
            <w:proofErr w:type="spellStart"/>
            <w:r w:rsidRPr="006D236B">
              <w:t>los</w:t>
            </w:r>
            <w:proofErr w:type="spellEnd"/>
            <w:r w:rsidRPr="006D236B">
              <w:t xml:space="preserve"> planes de </w:t>
            </w:r>
            <w:proofErr w:type="spellStart"/>
            <w:r w:rsidRPr="006D236B">
              <w:t>trabajo</w:t>
            </w:r>
            <w:proofErr w:type="spellEnd"/>
            <w:r w:rsidRPr="006D236B">
              <w:t xml:space="preserve"> de </w:t>
            </w:r>
            <w:proofErr w:type="spellStart"/>
            <w:r w:rsidRPr="006D236B">
              <w:t>cada</w:t>
            </w:r>
            <w:proofErr w:type="spellEnd"/>
            <w:r w:rsidRPr="006D236B">
              <w:t xml:space="preserve"> </w:t>
            </w:r>
            <w:proofErr w:type="spellStart"/>
            <w:r w:rsidRPr="006D236B">
              <w:t>una</w:t>
            </w:r>
            <w:proofErr w:type="spellEnd"/>
            <w:r w:rsidRPr="006D236B">
              <w:t xml:space="preserve"> de las </w:t>
            </w:r>
            <w:proofErr w:type="spellStart"/>
            <w:r w:rsidRPr="006D236B">
              <w:t>empresas</w:t>
            </w:r>
            <w:proofErr w:type="spellEnd"/>
            <w:r w:rsidRPr="006D236B">
              <w:t xml:space="preserve"> </w:t>
            </w:r>
            <w:proofErr w:type="spellStart"/>
            <w:r w:rsidRPr="006D236B">
              <w:t>beneficiarias</w:t>
            </w:r>
            <w:proofErr w:type="spellEnd"/>
            <w:r w:rsidRPr="006D236B">
              <w:t>.</w:t>
            </w:r>
          </w:p>
          <w:p w14:paraId="6C9B7DEF" w14:textId="77777777" w:rsidR="006D236B" w:rsidRPr="006D236B" w:rsidRDefault="006D236B" w:rsidP="006D236B">
            <w:pPr>
              <w:widowControl/>
              <w:numPr>
                <w:ilvl w:val="0"/>
                <w:numId w:val="5"/>
              </w:numPr>
              <w:autoSpaceDE/>
              <w:autoSpaceDN/>
              <w:spacing w:after="160" w:line="259" w:lineRule="auto"/>
            </w:pPr>
            <w:proofErr w:type="spellStart"/>
            <w:r w:rsidRPr="006D236B">
              <w:t>Ejecutar</w:t>
            </w:r>
            <w:proofErr w:type="spellEnd"/>
            <w:r w:rsidRPr="006D236B">
              <w:t xml:space="preserve"> las </w:t>
            </w:r>
            <w:proofErr w:type="spellStart"/>
            <w:r w:rsidRPr="006D236B">
              <w:t>actividades</w:t>
            </w:r>
            <w:proofErr w:type="spellEnd"/>
            <w:r w:rsidRPr="006D236B">
              <w:t xml:space="preserve"> de </w:t>
            </w:r>
            <w:proofErr w:type="spellStart"/>
            <w:r w:rsidRPr="006D236B">
              <w:t>capacitación</w:t>
            </w:r>
            <w:proofErr w:type="spellEnd"/>
            <w:r w:rsidRPr="006D236B">
              <w:t xml:space="preserve"> </w:t>
            </w:r>
            <w:proofErr w:type="spellStart"/>
            <w:r w:rsidRPr="006D236B">
              <w:t>individuales</w:t>
            </w:r>
            <w:proofErr w:type="spellEnd"/>
            <w:r w:rsidRPr="006D236B">
              <w:t xml:space="preserve"> </w:t>
            </w:r>
            <w:proofErr w:type="spellStart"/>
            <w:r w:rsidRPr="006D236B">
              <w:t>definidas</w:t>
            </w:r>
            <w:proofErr w:type="spellEnd"/>
            <w:r w:rsidRPr="006D236B">
              <w:t xml:space="preserve"> </w:t>
            </w:r>
            <w:proofErr w:type="spellStart"/>
            <w:r w:rsidRPr="006D236B">
              <w:t>en</w:t>
            </w:r>
            <w:proofErr w:type="spellEnd"/>
            <w:r w:rsidRPr="006D236B">
              <w:t xml:space="preserve"> </w:t>
            </w:r>
            <w:proofErr w:type="spellStart"/>
            <w:r w:rsidRPr="006D236B">
              <w:t>los</w:t>
            </w:r>
            <w:proofErr w:type="spellEnd"/>
            <w:r w:rsidRPr="006D236B">
              <w:t xml:space="preserve"> planes de </w:t>
            </w:r>
            <w:proofErr w:type="spellStart"/>
            <w:r w:rsidRPr="006D236B">
              <w:t>trabajo</w:t>
            </w:r>
            <w:proofErr w:type="spellEnd"/>
            <w:r w:rsidRPr="006D236B">
              <w:t xml:space="preserve"> de </w:t>
            </w:r>
            <w:proofErr w:type="spellStart"/>
            <w:r w:rsidRPr="006D236B">
              <w:t>cada</w:t>
            </w:r>
            <w:proofErr w:type="spellEnd"/>
            <w:r w:rsidRPr="006D236B">
              <w:t xml:space="preserve"> </w:t>
            </w:r>
            <w:proofErr w:type="spellStart"/>
            <w:r w:rsidRPr="006D236B">
              <w:t>beneficiario</w:t>
            </w:r>
            <w:proofErr w:type="spellEnd"/>
            <w:r w:rsidRPr="006D236B">
              <w:t>.</w:t>
            </w:r>
          </w:p>
          <w:p w14:paraId="243B2B58" w14:textId="77777777" w:rsidR="006D236B" w:rsidRPr="006D236B" w:rsidRDefault="006D236B" w:rsidP="006D236B">
            <w:pPr>
              <w:widowControl/>
              <w:numPr>
                <w:ilvl w:val="0"/>
                <w:numId w:val="5"/>
              </w:numPr>
              <w:autoSpaceDE/>
              <w:autoSpaceDN/>
              <w:spacing w:after="160" w:line="259" w:lineRule="auto"/>
            </w:pPr>
            <w:proofErr w:type="spellStart"/>
            <w:r w:rsidRPr="006D236B">
              <w:t>Apoyar</w:t>
            </w:r>
            <w:proofErr w:type="spellEnd"/>
            <w:r w:rsidRPr="006D236B">
              <w:t xml:space="preserve"> </w:t>
            </w:r>
            <w:proofErr w:type="spellStart"/>
            <w:r w:rsidRPr="006D236B">
              <w:t>en</w:t>
            </w:r>
            <w:proofErr w:type="spellEnd"/>
            <w:r w:rsidRPr="006D236B">
              <w:t xml:space="preserve"> la </w:t>
            </w:r>
            <w:proofErr w:type="spellStart"/>
            <w:r w:rsidRPr="006D236B">
              <w:t>materialización</w:t>
            </w:r>
            <w:proofErr w:type="spellEnd"/>
            <w:r w:rsidRPr="006D236B">
              <w:t xml:space="preserve"> de las </w:t>
            </w:r>
            <w:proofErr w:type="spellStart"/>
            <w:r w:rsidRPr="006D236B">
              <w:t>inversiones</w:t>
            </w:r>
            <w:proofErr w:type="spellEnd"/>
            <w:r w:rsidRPr="006D236B">
              <w:t xml:space="preserve"> </w:t>
            </w:r>
            <w:proofErr w:type="spellStart"/>
            <w:r w:rsidRPr="006D236B">
              <w:t>definidas</w:t>
            </w:r>
            <w:proofErr w:type="spellEnd"/>
            <w:r w:rsidRPr="006D236B">
              <w:t xml:space="preserve"> </w:t>
            </w:r>
            <w:proofErr w:type="spellStart"/>
            <w:r w:rsidRPr="006D236B">
              <w:t>en</w:t>
            </w:r>
            <w:proofErr w:type="spellEnd"/>
            <w:r w:rsidRPr="006D236B">
              <w:t xml:space="preserve"> </w:t>
            </w:r>
            <w:proofErr w:type="spellStart"/>
            <w:r w:rsidRPr="006D236B">
              <w:t>los</w:t>
            </w:r>
            <w:proofErr w:type="spellEnd"/>
            <w:r w:rsidRPr="006D236B">
              <w:t xml:space="preserve"> planes de </w:t>
            </w:r>
            <w:proofErr w:type="spellStart"/>
            <w:r w:rsidRPr="006D236B">
              <w:t>trabajo</w:t>
            </w:r>
            <w:proofErr w:type="spellEnd"/>
            <w:r w:rsidRPr="006D236B">
              <w:t xml:space="preserve"> de </w:t>
            </w:r>
            <w:proofErr w:type="spellStart"/>
            <w:r w:rsidRPr="006D236B">
              <w:t>cada</w:t>
            </w:r>
            <w:proofErr w:type="spellEnd"/>
            <w:r w:rsidRPr="006D236B">
              <w:t xml:space="preserve"> </w:t>
            </w:r>
            <w:proofErr w:type="spellStart"/>
            <w:r w:rsidRPr="006D236B">
              <w:t>beneficiario</w:t>
            </w:r>
            <w:proofErr w:type="spellEnd"/>
            <w:r w:rsidRPr="006D236B">
              <w:t>.</w:t>
            </w:r>
          </w:p>
          <w:p w14:paraId="0CFA89A4" w14:textId="77777777" w:rsidR="006D236B" w:rsidRPr="006D236B" w:rsidRDefault="006D236B" w:rsidP="006D236B">
            <w:pPr>
              <w:widowControl/>
              <w:numPr>
                <w:ilvl w:val="0"/>
                <w:numId w:val="5"/>
              </w:numPr>
              <w:autoSpaceDE/>
              <w:autoSpaceDN/>
              <w:spacing w:after="160" w:line="259" w:lineRule="auto"/>
            </w:pPr>
            <w:proofErr w:type="spellStart"/>
            <w:r w:rsidRPr="006D236B">
              <w:t>Rendir</w:t>
            </w:r>
            <w:proofErr w:type="spellEnd"/>
            <w:r w:rsidRPr="006D236B">
              <w:t xml:space="preserve"> al </w:t>
            </w:r>
            <w:proofErr w:type="spellStart"/>
            <w:r w:rsidRPr="006D236B">
              <w:t>Agente</w:t>
            </w:r>
            <w:proofErr w:type="spellEnd"/>
            <w:r w:rsidRPr="006D236B">
              <w:t xml:space="preserve"> </w:t>
            </w:r>
            <w:proofErr w:type="spellStart"/>
            <w:r w:rsidRPr="006D236B">
              <w:t>Operador</w:t>
            </w:r>
            <w:proofErr w:type="spellEnd"/>
            <w:r w:rsidRPr="006D236B">
              <w:t xml:space="preserve"> </w:t>
            </w:r>
            <w:proofErr w:type="spellStart"/>
            <w:r w:rsidRPr="006D236B">
              <w:t>Intermediario</w:t>
            </w:r>
            <w:proofErr w:type="spellEnd"/>
            <w:r w:rsidRPr="006D236B">
              <w:t xml:space="preserve"> (AOI) las </w:t>
            </w:r>
            <w:proofErr w:type="spellStart"/>
            <w:r w:rsidRPr="006D236B">
              <w:t>inversiones</w:t>
            </w:r>
            <w:proofErr w:type="spellEnd"/>
            <w:r w:rsidRPr="006D236B">
              <w:t xml:space="preserve"> </w:t>
            </w:r>
            <w:proofErr w:type="spellStart"/>
            <w:r w:rsidRPr="006D236B">
              <w:t>realizadas</w:t>
            </w:r>
            <w:proofErr w:type="spellEnd"/>
            <w:r w:rsidRPr="006D236B">
              <w:t xml:space="preserve"> </w:t>
            </w:r>
            <w:proofErr w:type="spellStart"/>
            <w:r w:rsidRPr="006D236B">
              <w:t>por</w:t>
            </w:r>
            <w:proofErr w:type="spellEnd"/>
            <w:r w:rsidRPr="006D236B">
              <w:t xml:space="preserve"> </w:t>
            </w:r>
            <w:proofErr w:type="spellStart"/>
            <w:r w:rsidRPr="006D236B">
              <w:t>los</w:t>
            </w:r>
            <w:proofErr w:type="spellEnd"/>
            <w:r w:rsidRPr="006D236B">
              <w:t xml:space="preserve"> empresarios, </w:t>
            </w:r>
            <w:proofErr w:type="spellStart"/>
            <w:r w:rsidRPr="006D236B">
              <w:t>cumpliendo</w:t>
            </w:r>
            <w:proofErr w:type="spellEnd"/>
            <w:r w:rsidRPr="006D236B">
              <w:t xml:space="preserve"> con </w:t>
            </w:r>
            <w:proofErr w:type="spellStart"/>
            <w:r w:rsidRPr="006D236B">
              <w:t>los</w:t>
            </w:r>
            <w:proofErr w:type="spellEnd"/>
            <w:r w:rsidRPr="006D236B">
              <w:t xml:space="preserve"> </w:t>
            </w:r>
            <w:proofErr w:type="spellStart"/>
            <w:r w:rsidRPr="006D236B">
              <w:t>requerimientos</w:t>
            </w:r>
            <w:proofErr w:type="spellEnd"/>
            <w:r w:rsidRPr="006D236B">
              <w:t xml:space="preserve"> </w:t>
            </w:r>
            <w:proofErr w:type="spellStart"/>
            <w:r w:rsidRPr="006D236B">
              <w:t>solicitados</w:t>
            </w:r>
            <w:proofErr w:type="spellEnd"/>
            <w:r w:rsidRPr="006D236B">
              <w:t xml:space="preserve"> tanto </w:t>
            </w:r>
            <w:proofErr w:type="spellStart"/>
            <w:r w:rsidRPr="006D236B">
              <w:t>por</w:t>
            </w:r>
            <w:proofErr w:type="spellEnd"/>
            <w:r w:rsidRPr="006D236B">
              <w:t xml:space="preserve"> CORFO </w:t>
            </w:r>
            <w:proofErr w:type="spellStart"/>
            <w:r w:rsidRPr="006D236B">
              <w:t>como</w:t>
            </w:r>
            <w:proofErr w:type="spellEnd"/>
            <w:r w:rsidRPr="006D236B">
              <w:t xml:space="preserve"> </w:t>
            </w:r>
            <w:proofErr w:type="spellStart"/>
            <w:r w:rsidRPr="006D236B">
              <w:t>por</w:t>
            </w:r>
            <w:proofErr w:type="spellEnd"/>
            <w:r w:rsidRPr="006D236B">
              <w:t xml:space="preserve"> </w:t>
            </w:r>
            <w:proofErr w:type="spellStart"/>
            <w:r w:rsidRPr="006D236B">
              <w:t>el</w:t>
            </w:r>
            <w:proofErr w:type="spellEnd"/>
            <w:r w:rsidRPr="006D236B">
              <w:t xml:space="preserve"> AOI, y </w:t>
            </w:r>
            <w:proofErr w:type="spellStart"/>
            <w:r w:rsidRPr="006D236B">
              <w:t>realizando</w:t>
            </w:r>
            <w:proofErr w:type="spellEnd"/>
            <w:r w:rsidRPr="006D236B">
              <w:t xml:space="preserve"> </w:t>
            </w:r>
            <w:proofErr w:type="spellStart"/>
            <w:r w:rsidRPr="006D236B">
              <w:t>entrega</w:t>
            </w:r>
            <w:proofErr w:type="spellEnd"/>
            <w:r w:rsidRPr="006D236B">
              <w:t xml:space="preserve"> de </w:t>
            </w:r>
            <w:proofErr w:type="spellStart"/>
            <w:r w:rsidRPr="006D236B">
              <w:t>los</w:t>
            </w:r>
            <w:proofErr w:type="spellEnd"/>
            <w:r w:rsidRPr="006D236B">
              <w:t xml:space="preserve"> </w:t>
            </w:r>
            <w:proofErr w:type="spellStart"/>
            <w:r w:rsidRPr="006D236B">
              <w:t>reembolsos</w:t>
            </w:r>
            <w:proofErr w:type="spellEnd"/>
            <w:r w:rsidRPr="006D236B">
              <w:t xml:space="preserve"> y </w:t>
            </w:r>
            <w:proofErr w:type="spellStart"/>
            <w:r w:rsidRPr="006D236B">
              <w:t>documentación</w:t>
            </w:r>
            <w:proofErr w:type="spellEnd"/>
            <w:r w:rsidRPr="006D236B">
              <w:t xml:space="preserve"> a </w:t>
            </w:r>
            <w:proofErr w:type="spellStart"/>
            <w:r w:rsidRPr="006D236B">
              <w:t>cada</w:t>
            </w:r>
            <w:proofErr w:type="spellEnd"/>
            <w:r w:rsidRPr="006D236B">
              <w:t xml:space="preserve"> uno de </w:t>
            </w:r>
            <w:proofErr w:type="spellStart"/>
            <w:r w:rsidRPr="006D236B">
              <w:t>los</w:t>
            </w:r>
            <w:proofErr w:type="spellEnd"/>
            <w:r w:rsidRPr="006D236B">
              <w:t xml:space="preserve"> </w:t>
            </w:r>
            <w:proofErr w:type="spellStart"/>
            <w:r w:rsidRPr="006D236B">
              <w:t>beneficiarios</w:t>
            </w:r>
            <w:proofErr w:type="spellEnd"/>
            <w:r w:rsidRPr="006D236B">
              <w:t xml:space="preserve">.  </w:t>
            </w:r>
          </w:p>
          <w:p w14:paraId="027F14AD" w14:textId="77777777" w:rsidR="006D236B" w:rsidRPr="006D236B" w:rsidRDefault="006D236B" w:rsidP="006D236B">
            <w:pPr>
              <w:widowControl/>
              <w:numPr>
                <w:ilvl w:val="0"/>
                <w:numId w:val="5"/>
              </w:numPr>
              <w:autoSpaceDE/>
              <w:autoSpaceDN/>
              <w:spacing w:after="160" w:line="259" w:lineRule="auto"/>
            </w:pPr>
            <w:proofErr w:type="spellStart"/>
            <w:r w:rsidRPr="006D236B">
              <w:t>Elaborar</w:t>
            </w:r>
            <w:proofErr w:type="spellEnd"/>
            <w:r w:rsidRPr="006D236B">
              <w:t xml:space="preserve"> </w:t>
            </w:r>
            <w:proofErr w:type="spellStart"/>
            <w:r w:rsidRPr="006D236B">
              <w:t>los</w:t>
            </w:r>
            <w:proofErr w:type="spellEnd"/>
            <w:r w:rsidRPr="006D236B">
              <w:t xml:space="preserve"> </w:t>
            </w:r>
            <w:proofErr w:type="spellStart"/>
            <w:r w:rsidRPr="006D236B">
              <w:t>informes</w:t>
            </w:r>
            <w:proofErr w:type="spellEnd"/>
            <w:r w:rsidRPr="006D236B">
              <w:t xml:space="preserve"> de </w:t>
            </w:r>
            <w:proofErr w:type="spellStart"/>
            <w:r w:rsidRPr="006D236B">
              <w:t>avance</w:t>
            </w:r>
            <w:proofErr w:type="spellEnd"/>
            <w:r w:rsidRPr="006D236B">
              <w:t xml:space="preserve"> y final con la </w:t>
            </w:r>
            <w:proofErr w:type="spellStart"/>
            <w:r w:rsidRPr="006D236B">
              <w:t>información</w:t>
            </w:r>
            <w:proofErr w:type="spellEnd"/>
            <w:r w:rsidRPr="006D236B">
              <w:t xml:space="preserve"> y </w:t>
            </w:r>
            <w:proofErr w:type="spellStart"/>
            <w:r w:rsidRPr="006D236B">
              <w:t>respaldos</w:t>
            </w:r>
            <w:proofErr w:type="spellEnd"/>
            <w:r w:rsidRPr="006D236B">
              <w:t xml:space="preserve"> de las </w:t>
            </w:r>
            <w:proofErr w:type="spellStart"/>
            <w:r w:rsidRPr="006D236B">
              <w:t>actividades</w:t>
            </w:r>
            <w:proofErr w:type="spellEnd"/>
            <w:r w:rsidRPr="006D236B">
              <w:t xml:space="preserve"> </w:t>
            </w:r>
            <w:proofErr w:type="spellStart"/>
            <w:r w:rsidRPr="006D236B">
              <w:t>ejecutadas</w:t>
            </w:r>
            <w:proofErr w:type="spellEnd"/>
            <w:r w:rsidRPr="006D236B">
              <w:t>.</w:t>
            </w:r>
          </w:p>
        </w:tc>
      </w:tr>
    </w:tbl>
    <w:p w14:paraId="36E58632" w14:textId="77777777" w:rsidR="006D236B" w:rsidRPr="006D236B" w:rsidRDefault="006D236B" w:rsidP="006D236B">
      <w:pPr>
        <w:rPr>
          <w:b/>
          <w:lang w:bidi="es-ES"/>
        </w:rPr>
      </w:pPr>
    </w:p>
    <w:p w14:paraId="1E59FFDD" w14:textId="241FB1CA" w:rsidR="006D236B" w:rsidRPr="006D236B" w:rsidRDefault="006D236B" w:rsidP="006D236B">
      <w:pPr>
        <w:rPr>
          <w:b/>
          <w:lang w:bidi="es-ES"/>
        </w:rPr>
      </w:pPr>
      <w:r w:rsidRPr="006D236B">
        <w:rPr>
          <w:b/>
          <w:lang w:bidi="es-ES"/>
        </w:rPr>
        <w:t xml:space="preserve">Antecedentes </w:t>
      </w:r>
      <w:r>
        <w:rPr>
          <w:b/>
          <w:lang w:bidi="es-ES"/>
        </w:rPr>
        <w:t>G</w:t>
      </w:r>
      <w:r w:rsidRPr="006D236B">
        <w:rPr>
          <w:b/>
          <w:lang w:bidi="es-ES"/>
        </w:rPr>
        <w:t>enerales:</w:t>
      </w:r>
    </w:p>
    <w:p w14:paraId="7DB970A3" w14:textId="77777777" w:rsidR="006D236B" w:rsidRPr="006D236B" w:rsidRDefault="006D236B" w:rsidP="006D236B">
      <w:pPr>
        <w:rPr>
          <w:lang w:bidi="es-ES"/>
        </w:rPr>
      </w:pPr>
      <w:r w:rsidRPr="006D236B">
        <w:rPr>
          <w:noProof/>
          <w:lang w:val="en-US"/>
        </w:rPr>
        <mc:AlternateContent>
          <mc:Choice Requires="wps">
            <w:drawing>
              <wp:inline distT="0" distB="0" distL="0" distR="0" wp14:anchorId="1EF2DA10" wp14:editId="12612B3D">
                <wp:extent cx="6009873" cy="3143250"/>
                <wp:effectExtent l="0" t="0" r="10160" b="19050"/>
                <wp:docPr id="27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873" cy="3143250"/>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CBD671" w14:textId="77777777" w:rsidR="006D236B" w:rsidRDefault="006D236B" w:rsidP="006D236B">
                            <w:pPr>
                              <w:pStyle w:val="Textoindependiente"/>
                              <w:ind w:left="102" w:right="103"/>
                              <w:jc w:val="both"/>
                            </w:pPr>
                          </w:p>
                          <w:p w14:paraId="00EE71EA" w14:textId="77777777" w:rsidR="006D236B" w:rsidRPr="00483622" w:rsidRDefault="006D236B" w:rsidP="006D236B">
                            <w:pPr>
                              <w:pStyle w:val="Sinespaciado"/>
                              <w:jc w:val="both"/>
                              <w:rPr>
                                <w:rFonts w:asciiTheme="minorHAnsi" w:hAnsiTheme="minorHAnsi" w:cstheme="minorHAnsi"/>
                              </w:rPr>
                            </w:pPr>
                            <w:r w:rsidRPr="00561542">
                              <w:rPr>
                                <w:rFonts w:asciiTheme="minorHAnsi" w:hAnsiTheme="minorHAnsi" w:cstheme="minorHAnsi"/>
                              </w:rPr>
                              <w:t xml:space="preserve">En el acuerdo alcanzado por el comité de asignación zonal de fondos, zona centro con fecha 24 de septiembre de 2021, se dispone la asignación de subsidio para el proyecto </w:t>
                            </w:r>
                            <w:r w:rsidRPr="00561542">
                              <w:rPr>
                                <w:rFonts w:asciiTheme="minorHAnsi" w:hAnsiTheme="minorHAnsi" w:cstheme="minorHAnsi"/>
                                <w:b/>
                              </w:rPr>
                              <w:t>PAR MULTISECTORIAL IDENTIDAD REGIONAL Y PATRIMONIAL - O’HIGGINS 2023”</w:t>
                            </w:r>
                            <w:r w:rsidRPr="00561542">
                              <w:rPr>
                                <w:rFonts w:asciiTheme="minorHAnsi" w:hAnsiTheme="minorHAnsi" w:cstheme="minorHAnsi"/>
                              </w:rPr>
                              <w:t xml:space="preserve">, Código </w:t>
                            </w:r>
                            <w:r w:rsidRPr="00561542">
                              <w:rPr>
                                <w:rFonts w:asciiTheme="minorHAnsi" w:hAnsiTheme="minorHAnsi" w:cstheme="minorHAnsi"/>
                                <w:b/>
                              </w:rPr>
                              <w:t>21PAR-187773</w:t>
                            </w:r>
                            <w:r w:rsidRPr="00561542">
                              <w:rPr>
                                <w:rFonts w:asciiTheme="minorHAnsi" w:hAnsiTheme="minorHAnsi" w:cstheme="minorHAnsi"/>
                              </w:rPr>
                              <w:t>.</w:t>
                            </w:r>
                          </w:p>
                          <w:p w14:paraId="5694CEB6" w14:textId="77777777" w:rsidR="006D236B" w:rsidRPr="00483622" w:rsidRDefault="006D236B" w:rsidP="006D236B">
                            <w:pPr>
                              <w:pStyle w:val="Sinespaciado"/>
                              <w:rPr>
                                <w:rFonts w:asciiTheme="minorHAnsi" w:hAnsiTheme="minorHAnsi" w:cstheme="minorHAnsi"/>
                              </w:rPr>
                            </w:pPr>
                          </w:p>
                          <w:p w14:paraId="76AC50BD" w14:textId="78F06B7A" w:rsidR="006D236B" w:rsidRDefault="006D236B" w:rsidP="006D236B">
                            <w:pPr>
                              <w:pStyle w:val="Sinespaciado"/>
                              <w:jc w:val="both"/>
                              <w:rPr>
                                <w:rFonts w:asciiTheme="minorHAnsi" w:hAnsiTheme="minorHAnsi" w:cstheme="minorHAnsi"/>
                                <w:spacing w:val="-9"/>
                              </w:rPr>
                            </w:pPr>
                            <w:r w:rsidRPr="00483622">
                              <w:rPr>
                                <w:rFonts w:asciiTheme="minorHAnsi" w:hAnsiTheme="minorHAnsi" w:cstheme="minorHAnsi"/>
                              </w:rPr>
                              <w:t>Se solicita la presentación de una propuesta de consultoría para la etapa de ejecución del programa, la cual consiste en la realización de capacitaciones, para la materialización de los proyectos de inversión individuales de cada participante del program</w:t>
                            </w:r>
                            <w:r>
                              <w:rPr>
                                <w:rFonts w:asciiTheme="minorHAnsi" w:hAnsiTheme="minorHAnsi" w:cstheme="minorHAnsi"/>
                              </w:rPr>
                              <w:t>a.</w:t>
                            </w:r>
                            <w:r w:rsidRPr="00483622">
                              <w:rPr>
                                <w:rFonts w:asciiTheme="minorHAnsi" w:hAnsiTheme="minorHAnsi" w:cstheme="minorHAnsi"/>
                                <w:spacing w:val="-8"/>
                              </w:rPr>
                              <w:t xml:space="preserve"> </w:t>
                            </w:r>
                            <w:r w:rsidRPr="00483622">
                              <w:rPr>
                                <w:rFonts w:asciiTheme="minorHAnsi" w:hAnsiTheme="minorHAnsi" w:cstheme="minorHAnsi"/>
                              </w:rPr>
                              <w:t>Las</w:t>
                            </w:r>
                            <w:r w:rsidRPr="00483622">
                              <w:rPr>
                                <w:rFonts w:asciiTheme="minorHAnsi" w:hAnsiTheme="minorHAnsi" w:cstheme="minorHAnsi"/>
                                <w:spacing w:val="-6"/>
                              </w:rPr>
                              <w:t xml:space="preserve"> </w:t>
                            </w:r>
                            <w:r w:rsidRPr="00483622">
                              <w:rPr>
                                <w:rFonts w:asciiTheme="minorHAnsi" w:hAnsiTheme="minorHAnsi" w:cstheme="minorHAnsi"/>
                              </w:rPr>
                              <w:t>capacitaciones</w:t>
                            </w:r>
                            <w:r w:rsidRPr="00483622">
                              <w:rPr>
                                <w:rFonts w:asciiTheme="minorHAnsi" w:hAnsiTheme="minorHAnsi" w:cstheme="minorHAnsi"/>
                                <w:spacing w:val="-7"/>
                              </w:rPr>
                              <w:t xml:space="preserve"> </w:t>
                            </w:r>
                            <w:r w:rsidRPr="00483622">
                              <w:rPr>
                                <w:rFonts w:asciiTheme="minorHAnsi" w:hAnsiTheme="minorHAnsi" w:cstheme="minorHAnsi"/>
                              </w:rPr>
                              <w:t>y</w:t>
                            </w:r>
                            <w:r w:rsidRPr="00483622">
                              <w:rPr>
                                <w:rFonts w:asciiTheme="minorHAnsi" w:hAnsiTheme="minorHAnsi" w:cstheme="minorHAnsi"/>
                                <w:spacing w:val="-7"/>
                              </w:rPr>
                              <w:t xml:space="preserve"> </w:t>
                            </w:r>
                            <w:r w:rsidRPr="00483622">
                              <w:rPr>
                                <w:rFonts w:asciiTheme="minorHAnsi" w:hAnsiTheme="minorHAnsi" w:cstheme="minorHAnsi"/>
                              </w:rPr>
                              <w:t>asistencias</w:t>
                            </w:r>
                            <w:r w:rsidRPr="00483622">
                              <w:rPr>
                                <w:rFonts w:asciiTheme="minorHAnsi" w:hAnsiTheme="minorHAnsi" w:cstheme="minorHAnsi"/>
                                <w:spacing w:val="-8"/>
                              </w:rPr>
                              <w:t xml:space="preserve"> </w:t>
                            </w:r>
                            <w:r w:rsidRPr="00483622">
                              <w:rPr>
                                <w:rFonts w:asciiTheme="minorHAnsi" w:hAnsiTheme="minorHAnsi" w:cstheme="minorHAnsi"/>
                              </w:rPr>
                              <w:t>técnicas</w:t>
                            </w:r>
                            <w:r w:rsidRPr="00EC088E">
                              <w:t xml:space="preserve"> </w:t>
                            </w:r>
                            <w:r w:rsidRPr="00EC088E">
                              <w:rPr>
                                <w:rFonts w:asciiTheme="minorHAnsi" w:hAnsiTheme="minorHAnsi" w:cstheme="minorHAnsi"/>
                              </w:rPr>
                              <w:t>en las inversiones</w:t>
                            </w:r>
                            <w:r w:rsidRPr="00483622">
                              <w:rPr>
                                <w:rFonts w:asciiTheme="minorHAnsi" w:hAnsiTheme="minorHAnsi" w:cstheme="minorHAnsi"/>
                                <w:spacing w:val="-7"/>
                              </w:rPr>
                              <w:t xml:space="preserve"> </w:t>
                            </w:r>
                            <w:r w:rsidRPr="00483622">
                              <w:rPr>
                                <w:rFonts w:asciiTheme="minorHAnsi" w:hAnsiTheme="minorHAnsi" w:cstheme="minorHAnsi"/>
                              </w:rPr>
                              <w:t>deben</w:t>
                            </w:r>
                            <w:r w:rsidRPr="00483622">
                              <w:rPr>
                                <w:rFonts w:asciiTheme="minorHAnsi" w:hAnsiTheme="minorHAnsi" w:cstheme="minorHAnsi"/>
                                <w:spacing w:val="-8"/>
                              </w:rPr>
                              <w:t xml:space="preserve"> </w:t>
                            </w:r>
                            <w:r w:rsidRPr="00483622">
                              <w:rPr>
                                <w:rFonts w:asciiTheme="minorHAnsi" w:hAnsiTheme="minorHAnsi" w:cstheme="minorHAnsi"/>
                              </w:rPr>
                              <w:t>entregarse</w:t>
                            </w:r>
                            <w:r w:rsidRPr="00483622">
                              <w:rPr>
                                <w:rFonts w:asciiTheme="minorHAnsi" w:hAnsiTheme="minorHAnsi" w:cstheme="minorHAnsi"/>
                                <w:spacing w:val="-8"/>
                              </w:rPr>
                              <w:t xml:space="preserve"> </w:t>
                            </w:r>
                            <w:r w:rsidRPr="00483622">
                              <w:rPr>
                                <w:rFonts w:asciiTheme="minorHAnsi" w:hAnsiTheme="minorHAnsi" w:cstheme="minorHAnsi"/>
                              </w:rPr>
                              <w:t>presencialmente</w:t>
                            </w:r>
                            <w:r w:rsidRPr="00483622">
                              <w:rPr>
                                <w:rFonts w:asciiTheme="minorHAnsi" w:hAnsiTheme="minorHAnsi" w:cstheme="minorHAnsi"/>
                                <w:spacing w:val="-8"/>
                              </w:rPr>
                              <w:t xml:space="preserve"> </w:t>
                            </w:r>
                            <w:r w:rsidRPr="00483622">
                              <w:rPr>
                                <w:rFonts w:asciiTheme="minorHAnsi" w:hAnsiTheme="minorHAnsi" w:cstheme="minorHAnsi"/>
                              </w:rPr>
                              <w:t>a</w:t>
                            </w:r>
                            <w:r w:rsidRPr="00483622">
                              <w:rPr>
                                <w:rFonts w:asciiTheme="minorHAnsi" w:hAnsiTheme="minorHAnsi" w:cstheme="minorHAnsi"/>
                                <w:spacing w:val="-4"/>
                              </w:rPr>
                              <w:t xml:space="preserve"> </w:t>
                            </w:r>
                            <w:r w:rsidRPr="00483622">
                              <w:rPr>
                                <w:rFonts w:asciiTheme="minorHAnsi" w:hAnsiTheme="minorHAnsi" w:cstheme="minorHAnsi"/>
                              </w:rPr>
                              <w:t>todos</w:t>
                            </w:r>
                            <w:r w:rsidRPr="00483622">
                              <w:rPr>
                                <w:rFonts w:asciiTheme="minorHAnsi" w:hAnsiTheme="minorHAnsi" w:cstheme="minorHAnsi"/>
                                <w:spacing w:val="-7"/>
                              </w:rPr>
                              <w:t xml:space="preserve"> </w:t>
                            </w:r>
                            <w:r w:rsidRPr="00483622">
                              <w:rPr>
                                <w:rFonts w:asciiTheme="minorHAnsi" w:hAnsiTheme="minorHAnsi" w:cstheme="minorHAnsi"/>
                              </w:rPr>
                              <w:t>los beneficiarios</w:t>
                            </w:r>
                            <w:r w:rsidRPr="00483622">
                              <w:rPr>
                                <w:rFonts w:asciiTheme="minorHAnsi" w:hAnsiTheme="minorHAnsi" w:cstheme="minorHAnsi"/>
                                <w:spacing w:val="-9"/>
                              </w:rPr>
                              <w:t xml:space="preserve"> </w:t>
                            </w:r>
                            <w:r w:rsidRPr="00483622">
                              <w:rPr>
                                <w:rFonts w:asciiTheme="minorHAnsi" w:hAnsiTheme="minorHAnsi" w:cstheme="minorHAnsi"/>
                              </w:rPr>
                              <w:t>del</w:t>
                            </w:r>
                            <w:r w:rsidRPr="00483622">
                              <w:rPr>
                                <w:rFonts w:asciiTheme="minorHAnsi" w:hAnsiTheme="minorHAnsi" w:cstheme="minorHAnsi"/>
                                <w:spacing w:val="-9"/>
                              </w:rPr>
                              <w:t xml:space="preserve"> </w:t>
                            </w:r>
                            <w:r w:rsidRPr="00483622">
                              <w:rPr>
                                <w:rFonts w:asciiTheme="minorHAnsi" w:hAnsiTheme="minorHAnsi" w:cstheme="minorHAnsi"/>
                              </w:rPr>
                              <w:t>programa.</w:t>
                            </w:r>
                            <w:r w:rsidRPr="00483622">
                              <w:rPr>
                                <w:rFonts w:asciiTheme="minorHAnsi" w:hAnsiTheme="minorHAnsi" w:cstheme="minorHAnsi"/>
                                <w:spacing w:val="-9"/>
                              </w:rPr>
                              <w:t xml:space="preserve"> </w:t>
                            </w:r>
                          </w:p>
                          <w:p w14:paraId="5F143DEA" w14:textId="77777777" w:rsidR="006D236B" w:rsidRPr="006D236B" w:rsidRDefault="006D236B" w:rsidP="006D236B">
                            <w:pPr>
                              <w:pStyle w:val="Sinespaciado"/>
                              <w:jc w:val="both"/>
                              <w:rPr>
                                <w:rFonts w:asciiTheme="minorHAnsi" w:hAnsiTheme="minorHAnsi" w:cstheme="minorHAnsi"/>
                              </w:rPr>
                            </w:pPr>
                          </w:p>
                          <w:p w14:paraId="3072618D" w14:textId="6ED4E8B5" w:rsidR="006D236B" w:rsidRDefault="006D236B" w:rsidP="006D236B">
                            <w:pPr>
                              <w:jc w:val="both"/>
                            </w:pPr>
                            <w:r w:rsidRPr="0033461B">
                              <w:t xml:space="preserve">Es importante apoyar a las pequeñas y medianas empresas </w:t>
                            </w:r>
                            <w:r>
                              <w:t xml:space="preserve">del sector PATRIMONIAL </w:t>
                            </w:r>
                            <w:r w:rsidRPr="0033461B">
                              <w:t>ya que actualmente se encuentran en un escenario adverso,</w:t>
                            </w:r>
                            <w:r>
                              <w:t xml:space="preserve"> con las medidas de seguridad</w:t>
                            </w:r>
                            <w:r w:rsidRPr="0033461B">
                              <w:t>, lo que repercute en la disminución de su capacidad financie</w:t>
                            </w:r>
                            <w:r>
                              <w:t>ra.</w:t>
                            </w:r>
                          </w:p>
                          <w:p w14:paraId="2F15384A" w14:textId="77777777" w:rsidR="006D236B" w:rsidRPr="00483622" w:rsidRDefault="006D236B" w:rsidP="006D236B">
                            <w:pPr>
                              <w:pStyle w:val="Sinespaciado"/>
                              <w:jc w:val="both"/>
                              <w:rPr>
                                <w:rFonts w:asciiTheme="minorHAnsi" w:hAnsiTheme="minorHAnsi" w:cstheme="minorHAnsi"/>
                              </w:rPr>
                            </w:pPr>
                            <w:r w:rsidRPr="00483622">
                              <w:rPr>
                                <w:rFonts w:asciiTheme="minorHAnsi" w:hAnsiTheme="minorHAnsi" w:cstheme="minorHAnsi"/>
                              </w:rPr>
                              <w:t xml:space="preserve">Para complementar estas iniciativas, el proyecto </w:t>
                            </w:r>
                            <w:r w:rsidRPr="00162D27">
                              <w:rPr>
                                <w:rFonts w:asciiTheme="minorHAnsi" w:hAnsiTheme="minorHAnsi" w:cstheme="minorHAnsi"/>
                                <w:b/>
                              </w:rPr>
                              <w:t xml:space="preserve">PAR MULTISECTORIAL IDENTIDAD REGIONAL Y PATRIMONIAL </w:t>
                            </w:r>
                            <w:r w:rsidRPr="00483622">
                              <w:rPr>
                                <w:rFonts w:asciiTheme="minorHAnsi" w:hAnsiTheme="minorHAnsi" w:cstheme="minorHAnsi"/>
                              </w:rPr>
                              <w:t>apunta</w:t>
                            </w:r>
                            <w:r w:rsidRPr="00483622">
                              <w:rPr>
                                <w:rFonts w:asciiTheme="minorHAnsi" w:hAnsiTheme="minorHAnsi" w:cstheme="minorHAnsi"/>
                                <w:spacing w:val="-4"/>
                              </w:rPr>
                              <w:t xml:space="preserve"> </w:t>
                            </w:r>
                            <w:r w:rsidRPr="00483622">
                              <w:rPr>
                                <w:rFonts w:asciiTheme="minorHAnsi" w:hAnsiTheme="minorHAnsi" w:cstheme="minorHAnsi"/>
                              </w:rPr>
                              <w:t>a</w:t>
                            </w:r>
                            <w:r w:rsidRPr="00483622">
                              <w:rPr>
                                <w:rFonts w:asciiTheme="minorHAnsi" w:hAnsiTheme="minorHAnsi" w:cstheme="minorHAnsi"/>
                                <w:spacing w:val="-5"/>
                              </w:rPr>
                              <w:t xml:space="preserve"> </w:t>
                            </w:r>
                            <w:r w:rsidRPr="00483622">
                              <w:rPr>
                                <w:rFonts w:asciiTheme="minorHAnsi" w:hAnsiTheme="minorHAnsi" w:cstheme="minorHAnsi"/>
                              </w:rPr>
                              <w:t>fortalecer</w:t>
                            </w:r>
                            <w:r w:rsidRPr="00483622">
                              <w:rPr>
                                <w:rFonts w:asciiTheme="minorHAnsi" w:hAnsiTheme="minorHAnsi" w:cstheme="minorHAnsi"/>
                                <w:spacing w:val="-4"/>
                              </w:rPr>
                              <w:t xml:space="preserve"> </w:t>
                            </w:r>
                            <w:r w:rsidRPr="00483622">
                              <w:rPr>
                                <w:rFonts w:asciiTheme="minorHAnsi" w:hAnsiTheme="minorHAnsi" w:cstheme="minorHAnsi"/>
                              </w:rPr>
                              <w:t>las</w:t>
                            </w:r>
                            <w:r w:rsidRPr="00483622">
                              <w:rPr>
                                <w:rFonts w:asciiTheme="minorHAnsi" w:hAnsiTheme="minorHAnsi" w:cstheme="minorHAnsi"/>
                                <w:spacing w:val="-3"/>
                              </w:rPr>
                              <w:t xml:space="preserve"> </w:t>
                            </w:r>
                            <w:r w:rsidRPr="00483622">
                              <w:rPr>
                                <w:rFonts w:asciiTheme="minorHAnsi" w:hAnsiTheme="minorHAnsi" w:cstheme="minorHAnsi"/>
                              </w:rPr>
                              <w:t>capacidades</w:t>
                            </w:r>
                            <w:r w:rsidRPr="00483622">
                              <w:rPr>
                                <w:rFonts w:asciiTheme="minorHAnsi" w:hAnsiTheme="minorHAnsi" w:cstheme="minorHAnsi"/>
                                <w:spacing w:val="-4"/>
                              </w:rPr>
                              <w:t xml:space="preserve"> </w:t>
                            </w:r>
                            <w:r w:rsidRPr="00483622">
                              <w:rPr>
                                <w:rFonts w:asciiTheme="minorHAnsi" w:hAnsiTheme="minorHAnsi" w:cstheme="minorHAnsi"/>
                              </w:rPr>
                              <w:t>antes</w:t>
                            </w:r>
                            <w:r w:rsidRPr="00483622">
                              <w:rPr>
                                <w:rFonts w:asciiTheme="minorHAnsi" w:hAnsiTheme="minorHAnsi" w:cstheme="minorHAnsi"/>
                                <w:spacing w:val="-4"/>
                              </w:rPr>
                              <w:t xml:space="preserve"> </w:t>
                            </w:r>
                            <w:r w:rsidRPr="00483622">
                              <w:rPr>
                                <w:rFonts w:asciiTheme="minorHAnsi" w:hAnsiTheme="minorHAnsi" w:cstheme="minorHAnsi"/>
                              </w:rPr>
                              <w:t>señaladas,</w:t>
                            </w:r>
                            <w:r w:rsidRPr="00483622">
                              <w:rPr>
                                <w:rFonts w:asciiTheme="minorHAnsi" w:hAnsiTheme="minorHAnsi" w:cstheme="minorHAnsi"/>
                                <w:spacing w:val="-4"/>
                              </w:rPr>
                              <w:t xml:space="preserve"> </w:t>
                            </w:r>
                            <w:r w:rsidRPr="00483622">
                              <w:rPr>
                                <w:rFonts w:asciiTheme="minorHAnsi" w:hAnsiTheme="minorHAnsi" w:cstheme="minorHAnsi"/>
                              </w:rPr>
                              <w:t>a</w:t>
                            </w:r>
                            <w:r w:rsidRPr="00483622">
                              <w:rPr>
                                <w:rFonts w:asciiTheme="minorHAnsi" w:hAnsiTheme="minorHAnsi" w:cstheme="minorHAnsi"/>
                                <w:spacing w:val="-4"/>
                              </w:rPr>
                              <w:t xml:space="preserve"> </w:t>
                            </w:r>
                            <w:r w:rsidRPr="00483622">
                              <w:rPr>
                                <w:rFonts w:asciiTheme="minorHAnsi" w:hAnsiTheme="minorHAnsi" w:cstheme="minorHAnsi"/>
                              </w:rPr>
                              <w:t>través</w:t>
                            </w:r>
                            <w:r w:rsidRPr="00483622">
                              <w:rPr>
                                <w:rFonts w:asciiTheme="minorHAnsi" w:hAnsiTheme="minorHAnsi" w:cstheme="minorHAnsi"/>
                                <w:spacing w:val="-3"/>
                              </w:rPr>
                              <w:t xml:space="preserve"> </w:t>
                            </w:r>
                            <w:r w:rsidRPr="00483622">
                              <w:rPr>
                                <w:rFonts w:asciiTheme="minorHAnsi" w:hAnsiTheme="minorHAnsi" w:cstheme="minorHAnsi"/>
                              </w:rPr>
                              <w:t>de</w:t>
                            </w:r>
                            <w:r w:rsidRPr="00483622">
                              <w:rPr>
                                <w:rFonts w:asciiTheme="minorHAnsi" w:hAnsiTheme="minorHAnsi" w:cstheme="minorHAnsi"/>
                                <w:spacing w:val="-5"/>
                              </w:rPr>
                              <w:t xml:space="preserve"> </w:t>
                            </w:r>
                            <w:r w:rsidRPr="00483622">
                              <w:rPr>
                                <w:rFonts w:asciiTheme="minorHAnsi" w:hAnsiTheme="minorHAnsi" w:cstheme="minorHAnsi"/>
                              </w:rPr>
                              <w:t>un</w:t>
                            </w:r>
                            <w:r w:rsidRPr="00483622">
                              <w:rPr>
                                <w:rFonts w:asciiTheme="minorHAnsi" w:hAnsiTheme="minorHAnsi" w:cstheme="minorHAnsi"/>
                                <w:spacing w:val="-5"/>
                              </w:rPr>
                              <w:t xml:space="preserve"> </w:t>
                            </w:r>
                            <w:r w:rsidRPr="00483622">
                              <w:rPr>
                                <w:rFonts w:asciiTheme="minorHAnsi" w:hAnsiTheme="minorHAnsi" w:cstheme="minorHAnsi"/>
                              </w:rPr>
                              <w:t>programa</w:t>
                            </w:r>
                            <w:r w:rsidRPr="00483622">
                              <w:rPr>
                                <w:rFonts w:asciiTheme="minorHAnsi" w:hAnsiTheme="minorHAnsi" w:cstheme="minorHAnsi"/>
                                <w:spacing w:val="-5"/>
                              </w:rPr>
                              <w:t xml:space="preserve"> </w:t>
                            </w:r>
                            <w:r w:rsidRPr="00483622">
                              <w:rPr>
                                <w:rFonts w:asciiTheme="minorHAnsi" w:hAnsiTheme="minorHAnsi" w:cstheme="minorHAnsi"/>
                              </w:rPr>
                              <w:t>de</w:t>
                            </w:r>
                            <w:r w:rsidRPr="00483622">
                              <w:rPr>
                                <w:rFonts w:asciiTheme="minorHAnsi" w:hAnsiTheme="minorHAnsi" w:cstheme="minorHAnsi"/>
                                <w:spacing w:val="-4"/>
                              </w:rPr>
                              <w:t xml:space="preserve"> </w:t>
                            </w:r>
                            <w:r w:rsidRPr="00483622">
                              <w:rPr>
                                <w:rFonts w:asciiTheme="minorHAnsi" w:hAnsiTheme="minorHAnsi" w:cstheme="minorHAnsi"/>
                              </w:rPr>
                              <w:t>inversión</w:t>
                            </w:r>
                            <w:r w:rsidRPr="00483622">
                              <w:rPr>
                                <w:rFonts w:asciiTheme="minorHAnsi" w:hAnsiTheme="minorHAnsi" w:cstheme="minorHAnsi"/>
                                <w:spacing w:val="-5"/>
                              </w:rPr>
                              <w:t xml:space="preserve"> </w:t>
                            </w:r>
                            <w:r w:rsidRPr="00483622">
                              <w:rPr>
                                <w:rFonts w:asciiTheme="minorHAnsi" w:hAnsiTheme="minorHAnsi" w:cstheme="minorHAnsi"/>
                              </w:rPr>
                              <w:t>y</w:t>
                            </w:r>
                            <w:r w:rsidRPr="00483622">
                              <w:rPr>
                                <w:rFonts w:asciiTheme="minorHAnsi" w:hAnsiTheme="minorHAnsi" w:cstheme="minorHAnsi"/>
                                <w:spacing w:val="-3"/>
                              </w:rPr>
                              <w:t xml:space="preserve"> </w:t>
                            </w:r>
                            <w:r w:rsidRPr="00483622">
                              <w:rPr>
                                <w:rFonts w:asciiTheme="minorHAnsi" w:hAnsiTheme="minorHAnsi" w:cstheme="minorHAnsi"/>
                              </w:rPr>
                              <w:t xml:space="preserve">plan de trabajo que permita resolver las brechas </w:t>
                            </w:r>
                            <w:r>
                              <w:rPr>
                                <w:rFonts w:asciiTheme="minorHAnsi" w:hAnsiTheme="minorHAnsi" w:cstheme="minorHAnsi"/>
                              </w:rPr>
                              <w:t>que encuentran actualmente cada</w:t>
                            </w:r>
                            <w:r w:rsidRPr="00483622">
                              <w:rPr>
                                <w:rFonts w:asciiTheme="minorHAnsi" w:hAnsiTheme="minorHAnsi" w:cstheme="minorHAnsi"/>
                              </w:rPr>
                              <w:t xml:space="preserve"> empresario</w:t>
                            </w:r>
                            <w:r>
                              <w:rPr>
                                <w:rFonts w:asciiTheme="minorHAnsi" w:hAnsiTheme="minorHAnsi" w:cstheme="minorHAnsi"/>
                              </w:rPr>
                              <w:t>.</w:t>
                            </w:r>
                          </w:p>
                          <w:p w14:paraId="5C1D2F18" w14:textId="77777777" w:rsidR="006D236B" w:rsidRDefault="006D236B" w:rsidP="006D236B">
                            <w:pPr>
                              <w:pStyle w:val="Textoindependiente"/>
                              <w:ind w:left="102" w:right="107"/>
                              <w:jc w:val="both"/>
                            </w:pPr>
                          </w:p>
                          <w:p w14:paraId="66A49F1B" w14:textId="77777777" w:rsidR="006D236B" w:rsidRDefault="006D236B" w:rsidP="006D236B">
                            <w:pPr>
                              <w:pStyle w:val="Textoindependiente"/>
                              <w:ind w:right="107"/>
                              <w:jc w:val="both"/>
                            </w:pPr>
                          </w:p>
                        </w:txbxContent>
                      </wps:txbx>
                      <wps:bodyPr rot="0" vert="horz" wrap="square" lIns="0" tIns="0" rIns="0" bIns="0" anchor="t" anchorCtr="0" upright="1">
                        <a:noAutofit/>
                      </wps:bodyPr>
                    </wps:wsp>
                  </a:graphicData>
                </a:graphic>
              </wp:inline>
            </w:drawing>
          </mc:Choice>
          <mc:Fallback>
            <w:pict>
              <v:shape w14:anchorId="1EF2DA10" id="Text Box 258" o:spid="_x0000_s1027" type="#_x0000_t202" style="width:473.2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" filled="f" strokeweight=".16931mm">
                <v:textbox inset="0,0,0,0">
                  <w:txbxContent>
                    <w:p w14:paraId="22CBD671" w14:textId="77777777" w:rsidR="006D236B" w:rsidRDefault="006D236B" w:rsidP="006D236B">
                      <w:pPr>
                        <w:pStyle w:val="Textoindependiente"/>
                        <w:ind w:left="102" w:right="103"/>
                        <w:jc w:val="both"/>
                      </w:pPr>
                    </w:p>
                    <w:p w14:paraId="00EE71EA" w14:textId="77777777" w:rsidR="006D236B" w:rsidRPr="00483622" w:rsidRDefault="006D236B" w:rsidP="006D236B">
                      <w:pPr>
                        <w:pStyle w:val="Sinespaciado"/>
                        <w:jc w:val="both"/>
                        <w:rPr>
                          <w:rFonts w:asciiTheme="minorHAnsi" w:hAnsiTheme="minorHAnsi" w:cstheme="minorHAnsi"/>
                        </w:rPr>
                      </w:pPr>
                      <w:r w:rsidRPr="00561542">
                        <w:rPr>
                          <w:rFonts w:asciiTheme="minorHAnsi" w:hAnsiTheme="minorHAnsi" w:cstheme="minorHAnsi"/>
                        </w:rPr>
                        <w:t xml:space="preserve">En el acuerdo alcanzado por el comité de asignación zonal de fondos, zona centro con fecha 24 de septiembre de 2021, se dispone la asignación de subsidio para el proyecto </w:t>
                      </w:r>
                      <w:r w:rsidRPr="00561542">
                        <w:rPr>
                          <w:rFonts w:asciiTheme="minorHAnsi" w:hAnsiTheme="minorHAnsi" w:cstheme="minorHAnsi"/>
                          <w:b/>
                        </w:rPr>
                        <w:t>PAR MULTISECTORIAL IDENTIDAD REGIONAL Y PATRIMONIAL - O’HIGGINS 2023”</w:t>
                      </w:r>
                      <w:r w:rsidRPr="00561542">
                        <w:rPr>
                          <w:rFonts w:asciiTheme="minorHAnsi" w:hAnsiTheme="minorHAnsi" w:cstheme="minorHAnsi"/>
                        </w:rPr>
                        <w:t xml:space="preserve">, Código </w:t>
                      </w:r>
                      <w:r w:rsidRPr="00561542">
                        <w:rPr>
                          <w:rFonts w:asciiTheme="minorHAnsi" w:hAnsiTheme="minorHAnsi" w:cstheme="minorHAnsi"/>
                          <w:b/>
                        </w:rPr>
                        <w:t>21PAR-187773</w:t>
                      </w:r>
                      <w:r w:rsidRPr="00561542">
                        <w:rPr>
                          <w:rFonts w:asciiTheme="minorHAnsi" w:hAnsiTheme="minorHAnsi" w:cstheme="minorHAnsi"/>
                        </w:rPr>
                        <w:t>.</w:t>
                      </w:r>
                    </w:p>
                    <w:p w14:paraId="5694CEB6" w14:textId="77777777" w:rsidR="006D236B" w:rsidRPr="00483622" w:rsidRDefault="006D236B" w:rsidP="006D236B">
                      <w:pPr>
                        <w:pStyle w:val="Sinespaciado"/>
                        <w:rPr>
                          <w:rFonts w:asciiTheme="minorHAnsi" w:hAnsiTheme="minorHAnsi" w:cstheme="minorHAnsi"/>
                        </w:rPr>
                      </w:pPr>
                    </w:p>
                    <w:p w14:paraId="76AC50BD" w14:textId="78F06B7A" w:rsidR="006D236B" w:rsidRDefault="006D236B" w:rsidP="006D236B">
                      <w:pPr>
                        <w:pStyle w:val="Sinespaciado"/>
                        <w:jc w:val="both"/>
                        <w:rPr>
                          <w:rFonts w:asciiTheme="minorHAnsi" w:hAnsiTheme="minorHAnsi" w:cstheme="minorHAnsi"/>
                          <w:spacing w:val="-9"/>
                        </w:rPr>
                      </w:pPr>
                      <w:r w:rsidRPr="00483622">
                        <w:rPr>
                          <w:rFonts w:asciiTheme="minorHAnsi" w:hAnsiTheme="minorHAnsi" w:cstheme="minorHAnsi"/>
                        </w:rPr>
                        <w:t>Se solicita la presentación de una propuesta de consultoría para la etapa de ejecución del programa, la cual consiste en la realización de capacitaciones, para la materialización de los proyectos de inversión individuales de cada participante del program</w:t>
                      </w:r>
                      <w:r>
                        <w:rPr>
                          <w:rFonts w:asciiTheme="minorHAnsi" w:hAnsiTheme="minorHAnsi" w:cstheme="minorHAnsi"/>
                        </w:rPr>
                        <w:t>a.</w:t>
                      </w:r>
                      <w:r w:rsidRPr="00483622">
                        <w:rPr>
                          <w:rFonts w:asciiTheme="minorHAnsi" w:hAnsiTheme="minorHAnsi" w:cstheme="minorHAnsi"/>
                          <w:spacing w:val="-8"/>
                        </w:rPr>
                        <w:t xml:space="preserve"> </w:t>
                      </w:r>
                      <w:r w:rsidRPr="00483622">
                        <w:rPr>
                          <w:rFonts w:asciiTheme="minorHAnsi" w:hAnsiTheme="minorHAnsi" w:cstheme="minorHAnsi"/>
                        </w:rPr>
                        <w:t>Las</w:t>
                      </w:r>
                      <w:r w:rsidRPr="00483622">
                        <w:rPr>
                          <w:rFonts w:asciiTheme="minorHAnsi" w:hAnsiTheme="minorHAnsi" w:cstheme="minorHAnsi"/>
                          <w:spacing w:val="-6"/>
                        </w:rPr>
                        <w:t xml:space="preserve"> </w:t>
                      </w:r>
                      <w:r w:rsidRPr="00483622">
                        <w:rPr>
                          <w:rFonts w:asciiTheme="minorHAnsi" w:hAnsiTheme="minorHAnsi" w:cstheme="minorHAnsi"/>
                        </w:rPr>
                        <w:t>capacitaciones</w:t>
                      </w:r>
                      <w:r w:rsidRPr="00483622">
                        <w:rPr>
                          <w:rFonts w:asciiTheme="minorHAnsi" w:hAnsiTheme="minorHAnsi" w:cstheme="minorHAnsi"/>
                          <w:spacing w:val="-7"/>
                        </w:rPr>
                        <w:t xml:space="preserve"> </w:t>
                      </w:r>
                      <w:r w:rsidRPr="00483622">
                        <w:rPr>
                          <w:rFonts w:asciiTheme="minorHAnsi" w:hAnsiTheme="minorHAnsi" w:cstheme="minorHAnsi"/>
                        </w:rPr>
                        <w:t>y</w:t>
                      </w:r>
                      <w:r w:rsidRPr="00483622">
                        <w:rPr>
                          <w:rFonts w:asciiTheme="minorHAnsi" w:hAnsiTheme="minorHAnsi" w:cstheme="minorHAnsi"/>
                          <w:spacing w:val="-7"/>
                        </w:rPr>
                        <w:t xml:space="preserve"> </w:t>
                      </w:r>
                      <w:r w:rsidRPr="00483622">
                        <w:rPr>
                          <w:rFonts w:asciiTheme="minorHAnsi" w:hAnsiTheme="minorHAnsi" w:cstheme="minorHAnsi"/>
                        </w:rPr>
                        <w:t>asistencias</w:t>
                      </w:r>
                      <w:r w:rsidRPr="00483622">
                        <w:rPr>
                          <w:rFonts w:asciiTheme="minorHAnsi" w:hAnsiTheme="minorHAnsi" w:cstheme="minorHAnsi"/>
                          <w:spacing w:val="-8"/>
                        </w:rPr>
                        <w:t xml:space="preserve"> </w:t>
                      </w:r>
                      <w:r w:rsidRPr="00483622">
                        <w:rPr>
                          <w:rFonts w:asciiTheme="minorHAnsi" w:hAnsiTheme="minorHAnsi" w:cstheme="minorHAnsi"/>
                        </w:rPr>
                        <w:t>técnicas</w:t>
                      </w:r>
                      <w:r w:rsidRPr="00EC088E">
                        <w:t xml:space="preserve"> </w:t>
                      </w:r>
                      <w:r w:rsidRPr="00EC088E">
                        <w:rPr>
                          <w:rFonts w:asciiTheme="minorHAnsi" w:hAnsiTheme="minorHAnsi" w:cstheme="minorHAnsi"/>
                        </w:rPr>
                        <w:t>en las inversiones</w:t>
                      </w:r>
                      <w:r w:rsidRPr="00483622">
                        <w:rPr>
                          <w:rFonts w:asciiTheme="minorHAnsi" w:hAnsiTheme="minorHAnsi" w:cstheme="minorHAnsi"/>
                          <w:spacing w:val="-7"/>
                        </w:rPr>
                        <w:t xml:space="preserve"> </w:t>
                      </w:r>
                      <w:r w:rsidRPr="00483622">
                        <w:rPr>
                          <w:rFonts w:asciiTheme="minorHAnsi" w:hAnsiTheme="minorHAnsi" w:cstheme="minorHAnsi"/>
                        </w:rPr>
                        <w:t>deben</w:t>
                      </w:r>
                      <w:r w:rsidRPr="00483622">
                        <w:rPr>
                          <w:rFonts w:asciiTheme="minorHAnsi" w:hAnsiTheme="minorHAnsi" w:cstheme="minorHAnsi"/>
                          <w:spacing w:val="-8"/>
                        </w:rPr>
                        <w:t xml:space="preserve"> </w:t>
                      </w:r>
                      <w:r w:rsidRPr="00483622">
                        <w:rPr>
                          <w:rFonts w:asciiTheme="minorHAnsi" w:hAnsiTheme="minorHAnsi" w:cstheme="minorHAnsi"/>
                        </w:rPr>
                        <w:t>entregarse</w:t>
                      </w:r>
                      <w:r w:rsidRPr="00483622">
                        <w:rPr>
                          <w:rFonts w:asciiTheme="minorHAnsi" w:hAnsiTheme="minorHAnsi" w:cstheme="minorHAnsi"/>
                          <w:spacing w:val="-8"/>
                        </w:rPr>
                        <w:t xml:space="preserve"> </w:t>
                      </w:r>
                      <w:r w:rsidRPr="00483622">
                        <w:rPr>
                          <w:rFonts w:asciiTheme="minorHAnsi" w:hAnsiTheme="minorHAnsi" w:cstheme="minorHAnsi"/>
                        </w:rPr>
                        <w:t>presencialmente</w:t>
                      </w:r>
                      <w:r w:rsidRPr="00483622">
                        <w:rPr>
                          <w:rFonts w:asciiTheme="minorHAnsi" w:hAnsiTheme="minorHAnsi" w:cstheme="minorHAnsi"/>
                          <w:spacing w:val="-8"/>
                        </w:rPr>
                        <w:t xml:space="preserve"> </w:t>
                      </w:r>
                      <w:r w:rsidRPr="00483622">
                        <w:rPr>
                          <w:rFonts w:asciiTheme="minorHAnsi" w:hAnsiTheme="minorHAnsi" w:cstheme="minorHAnsi"/>
                        </w:rPr>
                        <w:t>a</w:t>
                      </w:r>
                      <w:r w:rsidRPr="00483622">
                        <w:rPr>
                          <w:rFonts w:asciiTheme="minorHAnsi" w:hAnsiTheme="minorHAnsi" w:cstheme="minorHAnsi"/>
                          <w:spacing w:val="-4"/>
                        </w:rPr>
                        <w:t xml:space="preserve"> </w:t>
                      </w:r>
                      <w:r w:rsidRPr="00483622">
                        <w:rPr>
                          <w:rFonts w:asciiTheme="minorHAnsi" w:hAnsiTheme="minorHAnsi" w:cstheme="minorHAnsi"/>
                        </w:rPr>
                        <w:t>todos</w:t>
                      </w:r>
                      <w:r w:rsidRPr="00483622">
                        <w:rPr>
                          <w:rFonts w:asciiTheme="minorHAnsi" w:hAnsiTheme="minorHAnsi" w:cstheme="minorHAnsi"/>
                          <w:spacing w:val="-7"/>
                        </w:rPr>
                        <w:t xml:space="preserve"> </w:t>
                      </w:r>
                      <w:r w:rsidRPr="00483622">
                        <w:rPr>
                          <w:rFonts w:asciiTheme="minorHAnsi" w:hAnsiTheme="minorHAnsi" w:cstheme="minorHAnsi"/>
                        </w:rPr>
                        <w:t>los beneficiarios</w:t>
                      </w:r>
                      <w:r w:rsidRPr="00483622">
                        <w:rPr>
                          <w:rFonts w:asciiTheme="minorHAnsi" w:hAnsiTheme="minorHAnsi" w:cstheme="minorHAnsi"/>
                          <w:spacing w:val="-9"/>
                        </w:rPr>
                        <w:t xml:space="preserve"> </w:t>
                      </w:r>
                      <w:r w:rsidRPr="00483622">
                        <w:rPr>
                          <w:rFonts w:asciiTheme="minorHAnsi" w:hAnsiTheme="minorHAnsi" w:cstheme="minorHAnsi"/>
                        </w:rPr>
                        <w:t>del</w:t>
                      </w:r>
                      <w:r w:rsidRPr="00483622">
                        <w:rPr>
                          <w:rFonts w:asciiTheme="minorHAnsi" w:hAnsiTheme="minorHAnsi" w:cstheme="minorHAnsi"/>
                          <w:spacing w:val="-9"/>
                        </w:rPr>
                        <w:t xml:space="preserve"> </w:t>
                      </w:r>
                      <w:r w:rsidRPr="00483622">
                        <w:rPr>
                          <w:rFonts w:asciiTheme="minorHAnsi" w:hAnsiTheme="minorHAnsi" w:cstheme="minorHAnsi"/>
                        </w:rPr>
                        <w:t>programa.</w:t>
                      </w:r>
                      <w:r w:rsidRPr="00483622">
                        <w:rPr>
                          <w:rFonts w:asciiTheme="minorHAnsi" w:hAnsiTheme="minorHAnsi" w:cstheme="minorHAnsi"/>
                          <w:spacing w:val="-9"/>
                        </w:rPr>
                        <w:t xml:space="preserve"> </w:t>
                      </w:r>
                    </w:p>
                    <w:p w14:paraId="5F143DEA" w14:textId="77777777" w:rsidR="006D236B" w:rsidRPr="006D236B" w:rsidRDefault="006D236B" w:rsidP="006D236B">
                      <w:pPr>
                        <w:pStyle w:val="Sinespaciado"/>
                        <w:jc w:val="both"/>
                        <w:rPr>
                          <w:rFonts w:asciiTheme="minorHAnsi" w:hAnsiTheme="minorHAnsi" w:cstheme="minorHAnsi"/>
                        </w:rPr>
                      </w:pPr>
                    </w:p>
                    <w:p w14:paraId="3072618D" w14:textId="6ED4E8B5" w:rsidR="006D236B" w:rsidRDefault="006D236B" w:rsidP="006D236B">
                      <w:pPr>
                        <w:jc w:val="both"/>
                      </w:pPr>
                      <w:r w:rsidRPr="0033461B">
                        <w:t xml:space="preserve">Es importante apoyar a las pequeñas y medianas empresas </w:t>
                      </w:r>
                      <w:r>
                        <w:t xml:space="preserve">del sector PATRIMONIAL </w:t>
                      </w:r>
                      <w:r w:rsidRPr="0033461B">
                        <w:t>ya que actualmente se encuentran en un escenario adverso,</w:t>
                      </w:r>
                      <w:r>
                        <w:t xml:space="preserve"> con las medidas de seguridad</w:t>
                      </w:r>
                      <w:r w:rsidRPr="0033461B">
                        <w:t>, lo que repercute en la disminución de su capacidad financie</w:t>
                      </w:r>
                      <w:r>
                        <w:t>ra.</w:t>
                      </w:r>
                    </w:p>
                    <w:p w14:paraId="2F15384A" w14:textId="77777777" w:rsidR="006D236B" w:rsidRPr="00483622" w:rsidRDefault="006D236B" w:rsidP="006D236B">
                      <w:pPr>
                        <w:pStyle w:val="Sinespaciado"/>
                        <w:jc w:val="both"/>
                        <w:rPr>
                          <w:rFonts w:asciiTheme="minorHAnsi" w:hAnsiTheme="minorHAnsi" w:cstheme="minorHAnsi"/>
                        </w:rPr>
                      </w:pPr>
                      <w:r w:rsidRPr="00483622">
                        <w:rPr>
                          <w:rFonts w:asciiTheme="minorHAnsi" w:hAnsiTheme="minorHAnsi" w:cstheme="minorHAnsi"/>
                        </w:rPr>
                        <w:t xml:space="preserve">Para complementar estas iniciativas, el proyecto </w:t>
                      </w:r>
                      <w:r w:rsidRPr="00162D27">
                        <w:rPr>
                          <w:rFonts w:asciiTheme="minorHAnsi" w:hAnsiTheme="minorHAnsi" w:cstheme="minorHAnsi"/>
                          <w:b/>
                        </w:rPr>
                        <w:t xml:space="preserve">PAR MULTISECTORIAL IDENTIDAD REGIONAL Y PATRIMONIAL </w:t>
                      </w:r>
                      <w:r w:rsidRPr="00483622">
                        <w:rPr>
                          <w:rFonts w:asciiTheme="minorHAnsi" w:hAnsiTheme="minorHAnsi" w:cstheme="minorHAnsi"/>
                        </w:rPr>
                        <w:t>apunta</w:t>
                      </w:r>
                      <w:r w:rsidRPr="00483622">
                        <w:rPr>
                          <w:rFonts w:asciiTheme="minorHAnsi" w:hAnsiTheme="minorHAnsi" w:cstheme="minorHAnsi"/>
                          <w:spacing w:val="-4"/>
                        </w:rPr>
                        <w:t xml:space="preserve"> </w:t>
                      </w:r>
                      <w:r w:rsidRPr="00483622">
                        <w:rPr>
                          <w:rFonts w:asciiTheme="minorHAnsi" w:hAnsiTheme="minorHAnsi" w:cstheme="minorHAnsi"/>
                        </w:rPr>
                        <w:t>a</w:t>
                      </w:r>
                      <w:r w:rsidRPr="00483622">
                        <w:rPr>
                          <w:rFonts w:asciiTheme="minorHAnsi" w:hAnsiTheme="minorHAnsi" w:cstheme="minorHAnsi"/>
                          <w:spacing w:val="-5"/>
                        </w:rPr>
                        <w:t xml:space="preserve"> </w:t>
                      </w:r>
                      <w:r w:rsidRPr="00483622">
                        <w:rPr>
                          <w:rFonts w:asciiTheme="minorHAnsi" w:hAnsiTheme="minorHAnsi" w:cstheme="minorHAnsi"/>
                        </w:rPr>
                        <w:t>fortalecer</w:t>
                      </w:r>
                      <w:r w:rsidRPr="00483622">
                        <w:rPr>
                          <w:rFonts w:asciiTheme="minorHAnsi" w:hAnsiTheme="minorHAnsi" w:cstheme="minorHAnsi"/>
                          <w:spacing w:val="-4"/>
                        </w:rPr>
                        <w:t xml:space="preserve"> </w:t>
                      </w:r>
                      <w:r w:rsidRPr="00483622">
                        <w:rPr>
                          <w:rFonts w:asciiTheme="minorHAnsi" w:hAnsiTheme="minorHAnsi" w:cstheme="minorHAnsi"/>
                        </w:rPr>
                        <w:t>las</w:t>
                      </w:r>
                      <w:r w:rsidRPr="00483622">
                        <w:rPr>
                          <w:rFonts w:asciiTheme="minorHAnsi" w:hAnsiTheme="minorHAnsi" w:cstheme="minorHAnsi"/>
                          <w:spacing w:val="-3"/>
                        </w:rPr>
                        <w:t xml:space="preserve"> </w:t>
                      </w:r>
                      <w:r w:rsidRPr="00483622">
                        <w:rPr>
                          <w:rFonts w:asciiTheme="minorHAnsi" w:hAnsiTheme="minorHAnsi" w:cstheme="minorHAnsi"/>
                        </w:rPr>
                        <w:t>capacidades</w:t>
                      </w:r>
                      <w:r w:rsidRPr="00483622">
                        <w:rPr>
                          <w:rFonts w:asciiTheme="minorHAnsi" w:hAnsiTheme="minorHAnsi" w:cstheme="minorHAnsi"/>
                          <w:spacing w:val="-4"/>
                        </w:rPr>
                        <w:t xml:space="preserve"> </w:t>
                      </w:r>
                      <w:r w:rsidRPr="00483622">
                        <w:rPr>
                          <w:rFonts w:asciiTheme="minorHAnsi" w:hAnsiTheme="minorHAnsi" w:cstheme="minorHAnsi"/>
                        </w:rPr>
                        <w:t>antes</w:t>
                      </w:r>
                      <w:r w:rsidRPr="00483622">
                        <w:rPr>
                          <w:rFonts w:asciiTheme="minorHAnsi" w:hAnsiTheme="minorHAnsi" w:cstheme="minorHAnsi"/>
                          <w:spacing w:val="-4"/>
                        </w:rPr>
                        <w:t xml:space="preserve"> </w:t>
                      </w:r>
                      <w:r w:rsidRPr="00483622">
                        <w:rPr>
                          <w:rFonts w:asciiTheme="minorHAnsi" w:hAnsiTheme="minorHAnsi" w:cstheme="minorHAnsi"/>
                        </w:rPr>
                        <w:t>señaladas,</w:t>
                      </w:r>
                      <w:r w:rsidRPr="00483622">
                        <w:rPr>
                          <w:rFonts w:asciiTheme="minorHAnsi" w:hAnsiTheme="minorHAnsi" w:cstheme="minorHAnsi"/>
                          <w:spacing w:val="-4"/>
                        </w:rPr>
                        <w:t xml:space="preserve"> </w:t>
                      </w:r>
                      <w:r w:rsidRPr="00483622">
                        <w:rPr>
                          <w:rFonts w:asciiTheme="minorHAnsi" w:hAnsiTheme="minorHAnsi" w:cstheme="minorHAnsi"/>
                        </w:rPr>
                        <w:t>a</w:t>
                      </w:r>
                      <w:r w:rsidRPr="00483622">
                        <w:rPr>
                          <w:rFonts w:asciiTheme="minorHAnsi" w:hAnsiTheme="minorHAnsi" w:cstheme="minorHAnsi"/>
                          <w:spacing w:val="-4"/>
                        </w:rPr>
                        <w:t xml:space="preserve"> </w:t>
                      </w:r>
                      <w:r w:rsidRPr="00483622">
                        <w:rPr>
                          <w:rFonts w:asciiTheme="minorHAnsi" w:hAnsiTheme="minorHAnsi" w:cstheme="minorHAnsi"/>
                        </w:rPr>
                        <w:t>través</w:t>
                      </w:r>
                      <w:r w:rsidRPr="00483622">
                        <w:rPr>
                          <w:rFonts w:asciiTheme="minorHAnsi" w:hAnsiTheme="minorHAnsi" w:cstheme="minorHAnsi"/>
                          <w:spacing w:val="-3"/>
                        </w:rPr>
                        <w:t xml:space="preserve"> </w:t>
                      </w:r>
                      <w:r w:rsidRPr="00483622">
                        <w:rPr>
                          <w:rFonts w:asciiTheme="minorHAnsi" w:hAnsiTheme="minorHAnsi" w:cstheme="minorHAnsi"/>
                        </w:rPr>
                        <w:t>de</w:t>
                      </w:r>
                      <w:r w:rsidRPr="00483622">
                        <w:rPr>
                          <w:rFonts w:asciiTheme="minorHAnsi" w:hAnsiTheme="minorHAnsi" w:cstheme="minorHAnsi"/>
                          <w:spacing w:val="-5"/>
                        </w:rPr>
                        <w:t xml:space="preserve"> </w:t>
                      </w:r>
                      <w:r w:rsidRPr="00483622">
                        <w:rPr>
                          <w:rFonts w:asciiTheme="minorHAnsi" w:hAnsiTheme="minorHAnsi" w:cstheme="minorHAnsi"/>
                        </w:rPr>
                        <w:t>un</w:t>
                      </w:r>
                      <w:r w:rsidRPr="00483622">
                        <w:rPr>
                          <w:rFonts w:asciiTheme="minorHAnsi" w:hAnsiTheme="minorHAnsi" w:cstheme="minorHAnsi"/>
                          <w:spacing w:val="-5"/>
                        </w:rPr>
                        <w:t xml:space="preserve"> </w:t>
                      </w:r>
                      <w:r w:rsidRPr="00483622">
                        <w:rPr>
                          <w:rFonts w:asciiTheme="minorHAnsi" w:hAnsiTheme="minorHAnsi" w:cstheme="minorHAnsi"/>
                        </w:rPr>
                        <w:t>programa</w:t>
                      </w:r>
                      <w:r w:rsidRPr="00483622">
                        <w:rPr>
                          <w:rFonts w:asciiTheme="minorHAnsi" w:hAnsiTheme="minorHAnsi" w:cstheme="minorHAnsi"/>
                          <w:spacing w:val="-5"/>
                        </w:rPr>
                        <w:t xml:space="preserve"> </w:t>
                      </w:r>
                      <w:r w:rsidRPr="00483622">
                        <w:rPr>
                          <w:rFonts w:asciiTheme="minorHAnsi" w:hAnsiTheme="minorHAnsi" w:cstheme="minorHAnsi"/>
                        </w:rPr>
                        <w:t>de</w:t>
                      </w:r>
                      <w:r w:rsidRPr="00483622">
                        <w:rPr>
                          <w:rFonts w:asciiTheme="minorHAnsi" w:hAnsiTheme="minorHAnsi" w:cstheme="minorHAnsi"/>
                          <w:spacing w:val="-4"/>
                        </w:rPr>
                        <w:t xml:space="preserve"> </w:t>
                      </w:r>
                      <w:r w:rsidRPr="00483622">
                        <w:rPr>
                          <w:rFonts w:asciiTheme="minorHAnsi" w:hAnsiTheme="minorHAnsi" w:cstheme="minorHAnsi"/>
                        </w:rPr>
                        <w:t>inversión</w:t>
                      </w:r>
                      <w:r w:rsidRPr="00483622">
                        <w:rPr>
                          <w:rFonts w:asciiTheme="minorHAnsi" w:hAnsiTheme="minorHAnsi" w:cstheme="minorHAnsi"/>
                          <w:spacing w:val="-5"/>
                        </w:rPr>
                        <w:t xml:space="preserve"> </w:t>
                      </w:r>
                      <w:r w:rsidRPr="00483622">
                        <w:rPr>
                          <w:rFonts w:asciiTheme="minorHAnsi" w:hAnsiTheme="minorHAnsi" w:cstheme="minorHAnsi"/>
                        </w:rPr>
                        <w:t>y</w:t>
                      </w:r>
                      <w:r w:rsidRPr="00483622">
                        <w:rPr>
                          <w:rFonts w:asciiTheme="minorHAnsi" w:hAnsiTheme="minorHAnsi" w:cstheme="minorHAnsi"/>
                          <w:spacing w:val="-3"/>
                        </w:rPr>
                        <w:t xml:space="preserve"> </w:t>
                      </w:r>
                      <w:r w:rsidRPr="00483622">
                        <w:rPr>
                          <w:rFonts w:asciiTheme="minorHAnsi" w:hAnsiTheme="minorHAnsi" w:cstheme="minorHAnsi"/>
                        </w:rPr>
                        <w:t xml:space="preserve">plan de trabajo que permita resolver las brechas </w:t>
                      </w:r>
                      <w:r>
                        <w:rPr>
                          <w:rFonts w:asciiTheme="minorHAnsi" w:hAnsiTheme="minorHAnsi" w:cstheme="minorHAnsi"/>
                        </w:rPr>
                        <w:t>que encuentran actualmente cada</w:t>
                      </w:r>
                      <w:r w:rsidRPr="00483622">
                        <w:rPr>
                          <w:rFonts w:asciiTheme="minorHAnsi" w:hAnsiTheme="minorHAnsi" w:cstheme="minorHAnsi"/>
                        </w:rPr>
                        <w:t xml:space="preserve"> empresario</w:t>
                      </w:r>
                      <w:r>
                        <w:rPr>
                          <w:rFonts w:asciiTheme="minorHAnsi" w:hAnsiTheme="minorHAnsi" w:cstheme="minorHAnsi"/>
                        </w:rPr>
                        <w:t>.</w:t>
                      </w:r>
                    </w:p>
                    <w:p w14:paraId="5C1D2F18" w14:textId="77777777" w:rsidR="006D236B" w:rsidRDefault="006D236B" w:rsidP="006D236B">
                      <w:pPr>
                        <w:pStyle w:val="Textoindependiente"/>
                        <w:ind w:left="102" w:right="107"/>
                        <w:jc w:val="both"/>
                      </w:pPr>
                    </w:p>
                    <w:p w14:paraId="66A49F1B" w14:textId="77777777" w:rsidR="006D236B" w:rsidRDefault="006D236B" w:rsidP="006D236B">
                      <w:pPr>
                        <w:pStyle w:val="Textoindependiente"/>
                        <w:ind w:right="107"/>
                        <w:jc w:val="both"/>
                      </w:pPr>
                    </w:p>
                  </w:txbxContent>
                </v:textbox>
                <w10:anchorlock/>
              </v:shape>
            </w:pict>
          </mc:Fallback>
        </mc:AlternateContent>
      </w:r>
    </w:p>
    <w:p w14:paraId="33017112" w14:textId="77777777" w:rsidR="006D236B" w:rsidRPr="006D236B" w:rsidRDefault="006D236B" w:rsidP="006D236B">
      <w:pPr>
        <w:rPr>
          <w:lang w:bidi="es-ES"/>
        </w:rPr>
      </w:pPr>
    </w:p>
    <w:p w14:paraId="595B8020" w14:textId="77777777" w:rsidR="006D236B" w:rsidRPr="006D236B" w:rsidRDefault="006D236B" w:rsidP="006D236B">
      <w:pPr>
        <w:rPr>
          <w:b/>
          <w:lang w:bidi="es-ES"/>
        </w:rPr>
      </w:pPr>
      <w:r w:rsidRPr="006D236B">
        <w:rPr>
          <w:b/>
          <w:lang w:bidi="es-ES"/>
        </w:rPr>
        <w:lastRenderedPageBreak/>
        <w:t>CRITERIOS DE EVALUACIÓN DE LA PROPUESTA:</w:t>
      </w:r>
    </w:p>
    <w:p w14:paraId="264F3B7F" w14:textId="77777777" w:rsidR="006D236B" w:rsidRPr="006D236B" w:rsidRDefault="006D236B" w:rsidP="006D236B">
      <w:pPr>
        <w:rPr>
          <w:lang w:bidi="es-ES"/>
        </w:rPr>
      </w:pPr>
    </w:p>
    <w:p w14:paraId="48AA31E1" w14:textId="77777777" w:rsidR="006D236B" w:rsidRPr="006D236B" w:rsidRDefault="006D236B" w:rsidP="006D236B">
      <w:pPr>
        <w:rPr>
          <w:b/>
          <w:bCs/>
          <w:lang w:bidi="es-ES"/>
        </w:rPr>
      </w:pPr>
      <w:r w:rsidRPr="006D236B">
        <w:rPr>
          <w:b/>
          <w:bCs/>
          <w:lang w:bidi="es-ES"/>
        </w:rPr>
        <w:t xml:space="preserve">Convocatoria, Evaluación, Selección y Contratación De La Entidad Experta </w:t>
      </w:r>
    </w:p>
    <w:p w14:paraId="44486E2A" w14:textId="77777777" w:rsidR="006D236B" w:rsidRPr="006D236B" w:rsidRDefault="006D236B" w:rsidP="006D236B">
      <w:pPr>
        <w:rPr>
          <w:lang w:bidi="es-ES"/>
        </w:rPr>
      </w:pPr>
    </w:p>
    <w:p w14:paraId="29B70A8A" w14:textId="77777777" w:rsidR="006D236B" w:rsidRPr="006D236B" w:rsidRDefault="006D236B" w:rsidP="006D236B">
      <w:pPr>
        <w:rPr>
          <w:b/>
          <w:bCs/>
          <w:lang w:bidi="es-ES"/>
        </w:rPr>
      </w:pPr>
      <w:r w:rsidRPr="006D236B">
        <w:rPr>
          <w:b/>
          <w:bCs/>
          <w:lang w:bidi="es-ES"/>
        </w:rPr>
        <w:t xml:space="preserve">Contenido Mínimo De Las Propuestas </w:t>
      </w:r>
    </w:p>
    <w:p w14:paraId="6E1C1C55" w14:textId="77777777" w:rsidR="006D236B" w:rsidRPr="006D236B" w:rsidRDefault="006D236B" w:rsidP="006D236B">
      <w:pPr>
        <w:rPr>
          <w:lang w:bidi="es-ES"/>
        </w:rPr>
      </w:pPr>
    </w:p>
    <w:p w14:paraId="4777DEAB" w14:textId="77777777" w:rsidR="006D236B" w:rsidRPr="006D236B" w:rsidRDefault="006D236B" w:rsidP="006D236B">
      <w:pPr>
        <w:rPr>
          <w:lang w:bidi="es-ES"/>
        </w:rPr>
      </w:pPr>
      <w:r w:rsidRPr="006D236B">
        <w:rPr>
          <w:lang w:bidi="es-ES"/>
        </w:rPr>
        <w:t xml:space="preserve">Los proponentes deberán contar con personal calificado y con experiencia en las distintas actividades del programa, además deberán contar con equipos e infraestructura necesarias para garantizar la calidad y certeza de los resultados y /o demostrar conocimiento. </w:t>
      </w:r>
    </w:p>
    <w:p w14:paraId="5CA60E47" w14:textId="77777777" w:rsidR="006D236B" w:rsidRPr="006D236B" w:rsidRDefault="006D236B" w:rsidP="006D236B">
      <w:pPr>
        <w:rPr>
          <w:lang w:bidi="es-ES"/>
        </w:rPr>
      </w:pPr>
    </w:p>
    <w:p w14:paraId="697E908F" w14:textId="77777777" w:rsidR="006D236B" w:rsidRPr="006D236B" w:rsidRDefault="006D236B" w:rsidP="006D236B">
      <w:pPr>
        <w:rPr>
          <w:lang w:bidi="es-ES"/>
        </w:rPr>
      </w:pPr>
      <w:r w:rsidRPr="006D236B">
        <w:rPr>
          <w:lang w:bidi="es-ES"/>
        </w:rPr>
        <w:t xml:space="preserve">La propuesta debe contener al menos la siguiente información: </w:t>
      </w:r>
    </w:p>
    <w:p w14:paraId="377CA4D4" w14:textId="77777777" w:rsidR="006D236B" w:rsidRPr="006D236B" w:rsidRDefault="006D236B" w:rsidP="006D236B">
      <w:pPr>
        <w:rPr>
          <w:lang w:bidi="es-ES"/>
        </w:rPr>
      </w:pPr>
    </w:p>
    <w:p w14:paraId="43CC1B8D" w14:textId="77777777" w:rsidR="006D236B" w:rsidRPr="006D236B" w:rsidRDefault="006D236B" w:rsidP="006D236B">
      <w:pPr>
        <w:numPr>
          <w:ilvl w:val="0"/>
          <w:numId w:val="1"/>
        </w:numPr>
        <w:rPr>
          <w:lang w:bidi="es-ES"/>
        </w:rPr>
      </w:pPr>
      <w:r w:rsidRPr="006D236B">
        <w:rPr>
          <w:lang w:bidi="es-ES"/>
        </w:rPr>
        <w:t xml:space="preserve">Datos Generales del Postulante </w:t>
      </w:r>
    </w:p>
    <w:p w14:paraId="0849D574" w14:textId="77777777" w:rsidR="006D236B" w:rsidRPr="006D236B" w:rsidRDefault="006D236B" w:rsidP="006D236B">
      <w:pPr>
        <w:rPr>
          <w:lang w:bidi="es-ES"/>
        </w:rPr>
      </w:pPr>
    </w:p>
    <w:p w14:paraId="138E85D4" w14:textId="77777777" w:rsidR="006D236B" w:rsidRPr="006D236B" w:rsidRDefault="006D236B" w:rsidP="006D236B">
      <w:pPr>
        <w:numPr>
          <w:ilvl w:val="0"/>
          <w:numId w:val="2"/>
        </w:numPr>
        <w:rPr>
          <w:lang w:bidi="es-ES"/>
        </w:rPr>
      </w:pPr>
      <w:r w:rsidRPr="006D236B">
        <w:rPr>
          <w:lang w:bidi="es-ES"/>
        </w:rPr>
        <w:t xml:space="preserve">Razón Social </w:t>
      </w:r>
    </w:p>
    <w:p w14:paraId="5DB0E2D1" w14:textId="77777777" w:rsidR="006D236B" w:rsidRPr="006D236B" w:rsidRDefault="006D236B" w:rsidP="006D236B">
      <w:pPr>
        <w:numPr>
          <w:ilvl w:val="0"/>
          <w:numId w:val="2"/>
        </w:numPr>
        <w:rPr>
          <w:lang w:bidi="es-ES"/>
        </w:rPr>
      </w:pPr>
      <w:r w:rsidRPr="006D236B">
        <w:rPr>
          <w:lang w:bidi="es-ES"/>
        </w:rPr>
        <w:t xml:space="preserve">Rut </w:t>
      </w:r>
    </w:p>
    <w:p w14:paraId="65FA4CBB" w14:textId="77777777" w:rsidR="006D236B" w:rsidRPr="006D236B" w:rsidRDefault="006D236B" w:rsidP="006D236B">
      <w:pPr>
        <w:numPr>
          <w:ilvl w:val="0"/>
          <w:numId w:val="2"/>
        </w:numPr>
        <w:rPr>
          <w:lang w:bidi="es-ES"/>
        </w:rPr>
      </w:pPr>
      <w:r w:rsidRPr="006D236B">
        <w:rPr>
          <w:lang w:bidi="es-ES"/>
        </w:rPr>
        <w:t xml:space="preserve">Dirección </w:t>
      </w:r>
    </w:p>
    <w:p w14:paraId="4E5E95D9" w14:textId="77777777" w:rsidR="006D236B" w:rsidRPr="006D236B" w:rsidRDefault="006D236B" w:rsidP="006D236B">
      <w:pPr>
        <w:numPr>
          <w:ilvl w:val="0"/>
          <w:numId w:val="2"/>
        </w:numPr>
        <w:rPr>
          <w:lang w:bidi="es-ES"/>
        </w:rPr>
      </w:pPr>
      <w:r w:rsidRPr="006D236B">
        <w:rPr>
          <w:lang w:bidi="es-ES"/>
        </w:rPr>
        <w:t xml:space="preserve">Teléfono </w:t>
      </w:r>
    </w:p>
    <w:p w14:paraId="1DA77F99" w14:textId="77777777" w:rsidR="006D236B" w:rsidRPr="006D236B" w:rsidRDefault="006D236B" w:rsidP="006D236B">
      <w:pPr>
        <w:numPr>
          <w:ilvl w:val="0"/>
          <w:numId w:val="2"/>
        </w:numPr>
        <w:rPr>
          <w:lang w:bidi="es-ES"/>
        </w:rPr>
      </w:pPr>
      <w:r w:rsidRPr="006D236B">
        <w:rPr>
          <w:lang w:bidi="es-ES"/>
        </w:rPr>
        <w:t xml:space="preserve">Nombre jefe de Proyecto </w:t>
      </w:r>
    </w:p>
    <w:p w14:paraId="3DD6DB49" w14:textId="77777777" w:rsidR="006D236B" w:rsidRPr="006D236B" w:rsidRDefault="006D236B" w:rsidP="006D236B">
      <w:pPr>
        <w:numPr>
          <w:ilvl w:val="0"/>
          <w:numId w:val="2"/>
        </w:numPr>
        <w:rPr>
          <w:lang w:bidi="es-ES"/>
        </w:rPr>
      </w:pPr>
      <w:r w:rsidRPr="006D236B">
        <w:rPr>
          <w:lang w:bidi="es-ES"/>
        </w:rPr>
        <w:t xml:space="preserve">Correo electrónico </w:t>
      </w:r>
    </w:p>
    <w:p w14:paraId="76A75D07" w14:textId="77777777" w:rsidR="006D236B" w:rsidRPr="006D236B" w:rsidRDefault="006D236B" w:rsidP="006D236B">
      <w:pPr>
        <w:numPr>
          <w:ilvl w:val="0"/>
          <w:numId w:val="2"/>
        </w:numPr>
        <w:rPr>
          <w:lang w:bidi="es-ES"/>
        </w:rPr>
      </w:pPr>
      <w:r w:rsidRPr="006D236B">
        <w:rPr>
          <w:lang w:bidi="es-ES"/>
        </w:rPr>
        <w:t xml:space="preserve">Teléfono  </w:t>
      </w:r>
    </w:p>
    <w:p w14:paraId="0DA8C9C3" w14:textId="77777777" w:rsidR="006D236B" w:rsidRPr="006D236B" w:rsidRDefault="006D236B" w:rsidP="006D236B">
      <w:pPr>
        <w:rPr>
          <w:lang w:bidi="es-ES"/>
        </w:rPr>
      </w:pPr>
    </w:p>
    <w:p w14:paraId="1F50E6D4" w14:textId="77777777" w:rsidR="006D236B" w:rsidRPr="006D236B" w:rsidRDefault="006D236B" w:rsidP="006D236B">
      <w:pPr>
        <w:numPr>
          <w:ilvl w:val="0"/>
          <w:numId w:val="1"/>
        </w:numPr>
        <w:rPr>
          <w:lang w:bidi="es-ES"/>
        </w:rPr>
      </w:pPr>
      <w:r w:rsidRPr="006D236B">
        <w:rPr>
          <w:lang w:bidi="es-ES"/>
        </w:rPr>
        <w:t xml:space="preserve">Antecedentes Legales </w:t>
      </w:r>
    </w:p>
    <w:p w14:paraId="7DB41433" w14:textId="77777777" w:rsidR="006D236B" w:rsidRPr="006D236B" w:rsidRDefault="006D236B" w:rsidP="006D236B">
      <w:pPr>
        <w:rPr>
          <w:lang w:bidi="es-ES"/>
        </w:rPr>
      </w:pPr>
    </w:p>
    <w:p w14:paraId="0077E9C8" w14:textId="77777777" w:rsidR="006D236B" w:rsidRPr="006D236B" w:rsidRDefault="006D236B" w:rsidP="006D236B">
      <w:pPr>
        <w:numPr>
          <w:ilvl w:val="0"/>
          <w:numId w:val="3"/>
        </w:numPr>
        <w:rPr>
          <w:lang w:bidi="es-ES"/>
        </w:rPr>
      </w:pPr>
      <w:r w:rsidRPr="006D236B">
        <w:rPr>
          <w:lang w:bidi="es-ES"/>
        </w:rPr>
        <w:t xml:space="preserve">CV de la consultora </w:t>
      </w:r>
    </w:p>
    <w:p w14:paraId="13505DDF" w14:textId="77777777" w:rsidR="006D236B" w:rsidRPr="006D236B" w:rsidRDefault="006D236B" w:rsidP="006D236B">
      <w:pPr>
        <w:numPr>
          <w:ilvl w:val="0"/>
          <w:numId w:val="3"/>
        </w:numPr>
        <w:rPr>
          <w:lang w:bidi="es-ES"/>
        </w:rPr>
      </w:pPr>
      <w:r w:rsidRPr="006D236B">
        <w:rPr>
          <w:lang w:bidi="es-ES"/>
        </w:rPr>
        <w:t xml:space="preserve">Documentación legal de la entidad experta </w:t>
      </w:r>
    </w:p>
    <w:p w14:paraId="0D2E010B" w14:textId="77777777" w:rsidR="006D236B" w:rsidRPr="006D236B" w:rsidRDefault="006D236B" w:rsidP="006D236B">
      <w:pPr>
        <w:numPr>
          <w:ilvl w:val="0"/>
          <w:numId w:val="3"/>
        </w:numPr>
        <w:rPr>
          <w:lang w:bidi="es-ES"/>
        </w:rPr>
      </w:pPr>
      <w:r w:rsidRPr="006D236B">
        <w:rPr>
          <w:lang w:bidi="es-ES"/>
        </w:rPr>
        <w:t xml:space="preserve">Escritura de la constitución de sociedad y sus modificaciones </w:t>
      </w:r>
    </w:p>
    <w:p w14:paraId="38EAB77C" w14:textId="77777777" w:rsidR="006D236B" w:rsidRPr="006D236B" w:rsidRDefault="006D236B" w:rsidP="006D236B">
      <w:pPr>
        <w:numPr>
          <w:ilvl w:val="0"/>
          <w:numId w:val="3"/>
        </w:numPr>
        <w:rPr>
          <w:lang w:bidi="es-ES"/>
        </w:rPr>
      </w:pPr>
      <w:r w:rsidRPr="006D236B">
        <w:rPr>
          <w:lang w:bidi="es-ES"/>
        </w:rPr>
        <w:t>Carpeta tributaria (la empresa debe contar con los giros correspondientes a la temática de la licitación)</w:t>
      </w:r>
    </w:p>
    <w:p w14:paraId="1F8DDFE3" w14:textId="77777777" w:rsidR="006D236B" w:rsidRPr="006D236B" w:rsidRDefault="006D236B" w:rsidP="006D236B">
      <w:pPr>
        <w:numPr>
          <w:ilvl w:val="0"/>
          <w:numId w:val="3"/>
        </w:numPr>
        <w:rPr>
          <w:lang w:bidi="es-ES"/>
        </w:rPr>
      </w:pPr>
      <w:r w:rsidRPr="006D236B">
        <w:rPr>
          <w:lang w:bidi="es-ES"/>
        </w:rPr>
        <w:t xml:space="preserve">Personería de los representantes legales </w:t>
      </w:r>
    </w:p>
    <w:p w14:paraId="20D2BC5E" w14:textId="77777777" w:rsidR="006D236B" w:rsidRPr="006D236B" w:rsidRDefault="006D236B" w:rsidP="006D236B">
      <w:pPr>
        <w:numPr>
          <w:ilvl w:val="0"/>
          <w:numId w:val="3"/>
        </w:numPr>
        <w:rPr>
          <w:lang w:bidi="es-ES"/>
        </w:rPr>
      </w:pPr>
      <w:r w:rsidRPr="006D236B">
        <w:rPr>
          <w:lang w:bidi="es-ES"/>
        </w:rPr>
        <w:t xml:space="preserve">Fotocopia Rut de la empresa y sus representantes </w:t>
      </w:r>
    </w:p>
    <w:p w14:paraId="0D561D06" w14:textId="77777777" w:rsidR="006D236B" w:rsidRPr="006D236B" w:rsidRDefault="006D236B" w:rsidP="006D236B">
      <w:pPr>
        <w:rPr>
          <w:lang w:bidi="es-ES"/>
        </w:rPr>
      </w:pPr>
    </w:p>
    <w:p w14:paraId="3BA41E29" w14:textId="77777777" w:rsidR="006D236B" w:rsidRPr="006D236B" w:rsidRDefault="006D236B" w:rsidP="006D236B">
      <w:pPr>
        <w:rPr>
          <w:lang w:bidi="es-ES"/>
        </w:rPr>
      </w:pPr>
      <w:r w:rsidRPr="006D236B">
        <w:rPr>
          <w:lang w:bidi="es-ES"/>
        </w:rPr>
        <w:t xml:space="preserve">C. Propuesta técnica </w:t>
      </w:r>
    </w:p>
    <w:p w14:paraId="2225E077" w14:textId="77777777" w:rsidR="006D236B" w:rsidRPr="006D236B" w:rsidRDefault="006D236B" w:rsidP="006D236B">
      <w:pPr>
        <w:rPr>
          <w:lang w:bidi="es-ES"/>
        </w:rPr>
      </w:pPr>
    </w:p>
    <w:p w14:paraId="2220F958" w14:textId="77777777" w:rsidR="006D236B" w:rsidRPr="006D236B" w:rsidRDefault="006D236B" w:rsidP="006D236B">
      <w:pPr>
        <w:rPr>
          <w:lang w:bidi="es-ES"/>
        </w:rPr>
      </w:pPr>
      <w:r w:rsidRPr="006D236B">
        <w:rPr>
          <w:lang w:bidi="es-ES"/>
        </w:rPr>
        <w:t xml:space="preserve">La Empresa Consultora deberá entregar una Propuesta Técnica que contenga como mínimo la siguiente información: </w:t>
      </w:r>
    </w:p>
    <w:p w14:paraId="660A5CB7" w14:textId="77777777" w:rsidR="006D236B" w:rsidRPr="006D236B" w:rsidRDefault="006D236B" w:rsidP="006D236B">
      <w:pPr>
        <w:rPr>
          <w:lang w:bidi="es-ES"/>
        </w:rPr>
      </w:pPr>
    </w:p>
    <w:p w14:paraId="3693B7B7" w14:textId="77777777" w:rsidR="006D236B" w:rsidRPr="006D236B" w:rsidRDefault="006D236B" w:rsidP="006D236B">
      <w:pPr>
        <w:rPr>
          <w:lang w:bidi="es-ES"/>
        </w:rPr>
      </w:pPr>
      <w:bookmarkStart w:id="1" w:name="_Hlk157762355"/>
      <w:r w:rsidRPr="006D236B">
        <w:rPr>
          <w:lang w:bidi="es-ES"/>
        </w:rPr>
        <w:t>●</w:t>
      </w:r>
      <w:bookmarkEnd w:id="1"/>
      <w:r w:rsidRPr="006D236B">
        <w:rPr>
          <w:lang w:bidi="es-ES"/>
        </w:rPr>
        <w:t xml:space="preserve"> </w:t>
      </w:r>
      <w:proofErr w:type="spellStart"/>
      <w:r w:rsidRPr="006D236B">
        <w:rPr>
          <w:lang w:bidi="es-ES"/>
        </w:rPr>
        <w:t>Curriculum</w:t>
      </w:r>
      <w:proofErr w:type="spellEnd"/>
      <w:r w:rsidRPr="006D236B">
        <w:rPr>
          <w:lang w:bidi="es-ES"/>
        </w:rPr>
        <w:t xml:space="preserve"> vitae resumido de la consultora y de cada uno de los integrantes de la empresa. Deberá tener una breve descripción de la empresa, ventajas competitivas, metodología de trabajo, líneas de servicios, experiencia en general y en específico de áreas relacionadas con Cultura y Patrimonio, equipo de trabajo de los profesionales que se desempeñaran en el programa, enviar </w:t>
      </w:r>
      <w:proofErr w:type="spellStart"/>
      <w:r w:rsidRPr="006D236B">
        <w:rPr>
          <w:lang w:bidi="es-ES"/>
        </w:rPr>
        <w:t>Curriculum</w:t>
      </w:r>
      <w:proofErr w:type="spellEnd"/>
      <w:r w:rsidRPr="006D236B">
        <w:rPr>
          <w:lang w:bidi="es-ES"/>
        </w:rPr>
        <w:t xml:space="preserve"> Vitae y Certificado de Título de cada uno de ellos. </w:t>
      </w:r>
    </w:p>
    <w:p w14:paraId="096C55CE" w14:textId="70447A2B" w:rsidR="006D236B" w:rsidRPr="006D236B" w:rsidRDefault="006D236B" w:rsidP="006D236B">
      <w:pPr>
        <w:rPr>
          <w:lang w:bidi="es-ES"/>
        </w:rPr>
      </w:pPr>
      <w:r w:rsidRPr="006D236B">
        <w:rPr>
          <w:lang w:bidi="es-ES"/>
        </w:rPr>
        <w:t>●La empresa Consultora deberá demostrar experiencia en el último año en el desarrollo de consultorías y/o proyectos en los ámbitos relacionados a los objetivos de las presente bases técnicas.</w:t>
      </w:r>
    </w:p>
    <w:p w14:paraId="1C247437" w14:textId="77777777" w:rsidR="006D236B" w:rsidRPr="006D236B" w:rsidRDefault="006D236B" w:rsidP="006D236B">
      <w:pPr>
        <w:rPr>
          <w:lang w:bidi="es-ES"/>
        </w:rPr>
      </w:pPr>
      <w:r w:rsidRPr="006D236B">
        <w:rPr>
          <w:lang w:bidi="es-ES"/>
        </w:rPr>
        <w:lastRenderedPageBreak/>
        <w:t xml:space="preserve">b.- Plan de Trabajo </w:t>
      </w:r>
    </w:p>
    <w:p w14:paraId="3D8B142F" w14:textId="77777777" w:rsidR="006D236B" w:rsidRPr="006D236B" w:rsidRDefault="006D236B" w:rsidP="006D236B">
      <w:pPr>
        <w:rPr>
          <w:lang w:bidi="es-ES"/>
        </w:rPr>
      </w:pPr>
    </w:p>
    <w:p w14:paraId="1B921D60" w14:textId="77777777" w:rsidR="006D236B" w:rsidRPr="006D236B" w:rsidRDefault="006D236B" w:rsidP="006D236B">
      <w:pPr>
        <w:rPr>
          <w:lang w:bidi="es-ES"/>
        </w:rPr>
      </w:pPr>
      <w:r w:rsidRPr="006D236B">
        <w:rPr>
          <w:lang w:bidi="es-ES"/>
        </w:rPr>
        <w:t xml:space="preserve">● Programa detallado de las materias que abordará el consultor según plan de trabajo. </w:t>
      </w:r>
    </w:p>
    <w:p w14:paraId="4F7DBE98" w14:textId="77777777" w:rsidR="006D236B" w:rsidRPr="006D236B" w:rsidRDefault="006D236B" w:rsidP="006D236B">
      <w:pPr>
        <w:rPr>
          <w:lang w:bidi="es-ES"/>
        </w:rPr>
      </w:pPr>
      <w:r w:rsidRPr="006D236B">
        <w:rPr>
          <w:lang w:bidi="es-ES"/>
        </w:rPr>
        <w:t xml:space="preserve">● Metodologías de trabajo en terreno, hay que destacar que para el correcto desarrollo del programa se recomienda destinar al menos un profesional visitando a cada uno de los beneficiarios 4-5 veces de manera presencial. </w:t>
      </w:r>
    </w:p>
    <w:p w14:paraId="2605BB71" w14:textId="77777777" w:rsidR="006D236B" w:rsidRPr="006D236B" w:rsidRDefault="006D236B" w:rsidP="006D236B">
      <w:pPr>
        <w:rPr>
          <w:lang w:bidi="es-ES"/>
        </w:rPr>
      </w:pPr>
      <w:r w:rsidRPr="006D236B">
        <w:rPr>
          <w:lang w:bidi="es-ES"/>
        </w:rPr>
        <w:t xml:space="preserve">● Programa de actividades basado en un cronograma tipo Gantt que refleje el plazo de ejecución de cada una de las etapas y actividades del programa. Destacar puntos críticos de cumplimiento. </w:t>
      </w:r>
    </w:p>
    <w:p w14:paraId="44F498F2" w14:textId="77777777" w:rsidR="006D236B" w:rsidRPr="006D236B" w:rsidRDefault="006D236B" w:rsidP="006D236B">
      <w:pPr>
        <w:rPr>
          <w:lang w:bidi="es-ES"/>
        </w:rPr>
      </w:pPr>
      <w:r w:rsidRPr="006D236B">
        <w:rPr>
          <w:lang w:bidi="es-ES"/>
        </w:rPr>
        <w:t xml:space="preserve">● Número de profesionales que el proponente empleará para la ejecución del programa </w:t>
      </w:r>
    </w:p>
    <w:p w14:paraId="769C4CE9" w14:textId="77777777" w:rsidR="006D236B" w:rsidRPr="006D236B" w:rsidRDefault="006D236B" w:rsidP="006D236B">
      <w:pPr>
        <w:rPr>
          <w:lang w:bidi="es-ES"/>
        </w:rPr>
      </w:pPr>
      <w:r w:rsidRPr="006D236B">
        <w:rPr>
          <w:lang w:bidi="es-ES"/>
        </w:rPr>
        <w:t xml:space="preserve">● Esquema organizativo con que se llevará a efecto el programa incluyendo descripción de cargo y funciones en las unidades de trabajo e indicando los profesionales que serán responsables de cada una de las áreas. </w:t>
      </w:r>
    </w:p>
    <w:p w14:paraId="653F6E0B" w14:textId="77777777" w:rsidR="006D236B" w:rsidRPr="006D236B" w:rsidRDefault="006D236B" w:rsidP="006D236B">
      <w:pPr>
        <w:rPr>
          <w:lang w:bidi="es-ES"/>
        </w:rPr>
      </w:pPr>
      <w:r w:rsidRPr="006D236B">
        <w:rPr>
          <w:lang w:bidi="es-ES"/>
        </w:rPr>
        <w:t xml:space="preserve">● El profesional designado como jefe de proyecto por parte del proponente deberá estar permanentemente a disposición del Mandante. Además, debe dedicar tiempo exclusivo al proyecto, lo que implica participar de reuniones según la necesidad del mandante. </w:t>
      </w:r>
    </w:p>
    <w:p w14:paraId="4D6D8F4F" w14:textId="77777777" w:rsidR="006D236B" w:rsidRPr="006D236B" w:rsidRDefault="006D236B" w:rsidP="006D236B">
      <w:pPr>
        <w:rPr>
          <w:lang w:bidi="es-ES"/>
        </w:rPr>
      </w:pPr>
      <w:r w:rsidRPr="006D236B">
        <w:rPr>
          <w:lang w:bidi="es-ES"/>
        </w:rPr>
        <w:t xml:space="preserve">● Modificaciones, incorporación, adecuación de las actividades podrán ser solicitadas por la mandante durante la ejecución del programa. </w:t>
      </w:r>
    </w:p>
    <w:p w14:paraId="7F1FB871" w14:textId="77777777" w:rsidR="006D236B" w:rsidRPr="006D236B" w:rsidRDefault="006D236B" w:rsidP="006D236B">
      <w:pPr>
        <w:rPr>
          <w:lang w:bidi="es-ES"/>
        </w:rPr>
      </w:pPr>
      <w:r w:rsidRPr="006D236B">
        <w:rPr>
          <w:lang w:bidi="es-ES"/>
        </w:rPr>
        <w:t>● El Plan de Trabajo puede tener ajustes, al presentarse cambios no estipulados en esta invitación, tanto de beneficiarios, prórroga de plazo del proyecto.</w:t>
      </w:r>
    </w:p>
    <w:p w14:paraId="7EF3B2B8" w14:textId="77777777" w:rsidR="006D236B" w:rsidRPr="006D236B" w:rsidRDefault="006D236B" w:rsidP="006D236B">
      <w:pPr>
        <w:numPr>
          <w:ilvl w:val="0"/>
          <w:numId w:val="4"/>
        </w:numPr>
        <w:rPr>
          <w:lang w:bidi="es-ES"/>
        </w:rPr>
      </w:pPr>
      <w:r w:rsidRPr="006D236B">
        <w:rPr>
          <w:lang w:bidi="es-ES"/>
        </w:rPr>
        <w:t>Incluir ceremonia de apertura y cierre</w:t>
      </w:r>
    </w:p>
    <w:p w14:paraId="647B85D0" w14:textId="77777777" w:rsidR="006D236B" w:rsidRPr="006D236B" w:rsidRDefault="006D236B" w:rsidP="006D236B">
      <w:pPr>
        <w:rPr>
          <w:lang w:bidi="es-ES"/>
        </w:rPr>
      </w:pPr>
    </w:p>
    <w:p w14:paraId="71C95A12" w14:textId="77777777" w:rsidR="006D236B" w:rsidRPr="006D236B" w:rsidRDefault="006D236B" w:rsidP="006D236B">
      <w:pPr>
        <w:rPr>
          <w:lang w:bidi="es-ES"/>
        </w:rPr>
      </w:pPr>
      <w:r w:rsidRPr="006D236B">
        <w:rPr>
          <w:lang w:bidi="es-ES"/>
        </w:rPr>
        <w:t xml:space="preserve">D.- Propuesta Económica: </w:t>
      </w:r>
    </w:p>
    <w:p w14:paraId="549158C0" w14:textId="77777777" w:rsidR="006D236B" w:rsidRPr="006D236B" w:rsidRDefault="006D236B" w:rsidP="006D236B">
      <w:pPr>
        <w:rPr>
          <w:lang w:bidi="es-ES"/>
        </w:rPr>
      </w:pPr>
    </w:p>
    <w:p w14:paraId="6706B376" w14:textId="77777777" w:rsidR="006D236B" w:rsidRPr="006D236B" w:rsidRDefault="006D236B" w:rsidP="006D236B">
      <w:pPr>
        <w:rPr>
          <w:lang w:bidi="es-ES"/>
        </w:rPr>
      </w:pPr>
      <w:r w:rsidRPr="006D236B">
        <w:rPr>
          <w:lang w:bidi="es-ES"/>
        </w:rPr>
        <w:t>● El contrato será adjudicado bajo la modalidad de precio unitario debiendo cada proponente expresar el valor de su oferta en moneda nacional. Se debe ajustar al presupuesto total aprobado por CORFO</w:t>
      </w:r>
    </w:p>
    <w:p w14:paraId="62E6ECC2" w14:textId="77777777" w:rsidR="006D236B" w:rsidRPr="006D236B" w:rsidRDefault="006D236B" w:rsidP="006D236B">
      <w:pPr>
        <w:rPr>
          <w:lang w:bidi="es-ES"/>
        </w:rPr>
      </w:pPr>
    </w:p>
    <w:p w14:paraId="5015B4FA" w14:textId="77777777" w:rsidR="006D236B" w:rsidRPr="006D236B" w:rsidRDefault="006D236B" w:rsidP="006D236B">
      <w:pPr>
        <w:rPr>
          <w:lang w:bidi="es-ES"/>
        </w:rPr>
      </w:pPr>
      <w:r w:rsidRPr="006D236B">
        <w:rPr>
          <w:lang w:bidi="es-ES"/>
        </w:rPr>
        <w:t xml:space="preserve">PRODUCTOS ENTREGABLES </w:t>
      </w:r>
    </w:p>
    <w:p w14:paraId="6BCCC73D" w14:textId="77777777" w:rsidR="006D236B" w:rsidRPr="006D236B" w:rsidRDefault="006D236B" w:rsidP="006D236B">
      <w:pPr>
        <w:rPr>
          <w:lang w:bidi="es-ES"/>
        </w:rPr>
      </w:pPr>
    </w:p>
    <w:p w14:paraId="2A0468FF" w14:textId="77777777" w:rsidR="006D236B" w:rsidRPr="006D236B" w:rsidRDefault="006D236B" w:rsidP="006D236B">
      <w:pPr>
        <w:rPr>
          <w:lang w:bidi="es-ES"/>
        </w:rPr>
      </w:pPr>
      <w:r w:rsidRPr="006D236B">
        <w:rPr>
          <w:rFonts w:ascii="Segoe UI Symbol" w:hAnsi="Segoe UI Symbol" w:cs="Segoe UI Symbol"/>
          <w:lang w:bidi="es-ES"/>
        </w:rPr>
        <w:t>⮚</w:t>
      </w:r>
      <w:r w:rsidRPr="006D236B">
        <w:rPr>
          <w:lang w:bidi="es-ES"/>
        </w:rPr>
        <w:t xml:space="preserve"> Informe de avance al mes </w:t>
      </w:r>
      <w:proofErr w:type="gramStart"/>
      <w:r w:rsidRPr="006D236B">
        <w:rPr>
          <w:lang w:bidi="es-ES"/>
        </w:rPr>
        <w:t>4 ,</w:t>
      </w:r>
      <w:proofErr w:type="gramEnd"/>
      <w:r w:rsidRPr="006D236B">
        <w:rPr>
          <w:lang w:bidi="es-ES"/>
        </w:rPr>
        <w:t xml:space="preserve"> debe dar cuenta del avance de las capacitaciones, el número de horas ejecutadas por beneficiario. </w:t>
      </w:r>
    </w:p>
    <w:p w14:paraId="063CBF9A" w14:textId="77777777" w:rsidR="006D236B" w:rsidRPr="006D236B" w:rsidRDefault="006D236B" w:rsidP="006D236B">
      <w:pPr>
        <w:rPr>
          <w:lang w:bidi="es-ES"/>
        </w:rPr>
      </w:pPr>
      <w:r w:rsidRPr="006D236B">
        <w:rPr>
          <w:rFonts w:ascii="Segoe UI Symbol" w:hAnsi="Segoe UI Symbol" w:cs="Segoe UI Symbol"/>
          <w:lang w:bidi="es-ES"/>
        </w:rPr>
        <w:t>⮚</w:t>
      </w:r>
      <w:r w:rsidRPr="006D236B">
        <w:rPr>
          <w:lang w:bidi="es-ES"/>
        </w:rPr>
        <w:t xml:space="preserve"> Informe Final, debe contener toda la información referente al desarrollo del proyecto, número de horas de capacitación realizadas por empresario (actas de visita y material de apoyo utilizado). </w:t>
      </w:r>
    </w:p>
    <w:p w14:paraId="092142F7" w14:textId="0E0FB990" w:rsidR="006D236B" w:rsidRPr="006D236B" w:rsidRDefault="006D236B" w:rsidP="006D236B">
      <w:pPr>
        <w:rPr>
          <w:lang w:bidi="es-ES"/>
        </w:rPr>
      </w:pPr>
      <w:r w:rsidRPr="006D236B">
        <w:rPr>
          <w:rFonts w:ascii="Segoe UI Symbol" w:hAnsi="Segoe UI Symbol" w:cs="Segoe UI Symbol"/>
          <w:lang w:bidi="es-ES"/>
        </w:rPr>
        <w:t>⮚</w:t>
      </w:r>
      <w:r w:rsidRPr="006D236B">
        <w:rPr>
          <w:lang w:bidi="es-ES"/>
        </w:rPr>
        <w:t xml:space="preserve"> Registro fotográfico </w:t>
      </w:r>
    </w:p>
    <w:p w14:paraId="5C12C2AA" w14:textId="77777777" w:rsidR="006D236B" w:rsidRPr="006D236B" w:rsidRDefault="006D236B" w:rsidP="006D236B">
      <w:pPr>
        <w:rPr>
          <w:lang w:bidi="es-ES"/>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7"/>
        <w:gridCol w:w="1460"/>
      </w:tblGrid>
      <w:tr w:rsidR="006D236B" w:rsidRPr="006D236B" w14:paraId="482018E1" w14:textId="77777777" w:rsidTr="00177330">
        <w:trPr>
          <w:trHeight w:val="254"/>
        </w:trPr>
        <w:tc>
          <w:tcPr>
            <w:tcW w:w="7397" w:type="dxa"/>
          </w:tcPr>
          <w:p w14:paraId="56C2D1CB" w14:textId="77777777" w:rsidR="006D236B" w:rsidRPr="006D236B" w:rsidRDefault="006D236B" w:rsidP="006D236B">
            <w:pPr>
              <w:rPr>
                <w:b/>
                <w:lang w:bidi="es-ES"/>
              </w:rPr>
            </w:pPr>
            <w:r w:rsidRPr="006D236B">
              <w:rPr>
                <w:b/>
                <w:lang w:bidi="es-ES"/>
              </w:rPr>
              <w:t>Criterio*</w:t>
            </w:r>
          </w:p>
        </w:tc>
        <w:tc>
          <w:tcPr>
            <w:tcW w:w="1460" w:type="dxa"/>
          </w:tcPr>
          <w:p w14:paraId="0AF73104" w14:textId="77777777" w:rsidR="006D236B" w:rsidRPr="006D236B" w:rsidRDefault="006D236B" w:rsidP="006D236B">
            <w:pPr>
              <w:rPr>
                <w:b/>
                <w:lang w:bidi="es-ES"/>
              </w:rPr>
            </w:pPr>
            <w:r w:rsidRPr="006D236B">
              <w:rPr>
                <w:b/>
                <w:lang w:bidi="es-ES"/>
              </w:rPr>
              <w:t>Ponderación</w:t>
            </w:r>
          </w:p>
        </w:tc>
      </w:tr>
      <w:tr w:rsidR="006D236B" w:rsidRPr="006D236B" w14:paraId="14EC74D7" w14:textId="77777777" w:rsidTr="00177330">
        <w:trPr>
          <w:trHeight w:val="732"/>
        </w:trPr>
        <w:tc>
          <w:tcPr>
            <w:tcW w:w="7397" w:type="dxa"/>
            <w:vAlign w:val="center"/>
          </w:tcPr>
          <w:p w14:paraId="126752F2" w14:textId="77777777" w:rsidR="006D236B" w:rsidRPr="006D236B" w:rsidRDefault="006D236B" w:rsidP="006D236B">
            <w:pPr>
              <w:rPr>
                <w:lang w:bidi="es-ES"/>
              </w:rPr>
            </w:pPr>
            <w:r w:rsidRPr="006D236B">
              <w:rPr>
                <w:lang w:bidi="es-ES"/>
              </w:rPr>
              <w:t>Experiencia demostrable en apoyo a empresarios y emprendedores con</w:t>
            </w:r>
          </w:p>
          <w:p w14:paraId="20E5D446" w14:textId="77777777" w:rsidR="006D236B" w:rsidRPr="006D236B" w:rsidRDefault="006D236B" w:rsidP="006D236B">
            <w:pPr>
              <w:rPr>
                <w:lang w:bidi="es-ES"/>
              </w:rPr>
            </w:pPr>
            <w:r w:rsidRPr="006D236B">
              <w:rPr>
                <w:lang w:bidi="es-ES"/>
              </w:rPr>
              <w:t>programas de cofinanciamiento a la inversión.</w:t>
            </w:r>
          </w:p>
        </w:tc>
        <w:tc>
          <w:tcPr>
            <w:tcW w:w="1460" w:type="dxa"/>
            <w:vAlign w:val="center"/>
          </w:tcPr>
          <w:p w14:paraId="2C0D4A69" w14:textId="77777777" w:rsidR="006D236B" w:rsidRPr="006D236B" w:rsidRDefault="006D236B" w:rsidP="006D236B">
            <w:pPr>
              <w:rPr>
                <w:lang w:bidi="es-ES"/>
              </w:rPr>
            </w:pPr>
            <w:r w:rsidRPr="006D236B">
              <w:rPr>
                <w:lang w:bidi="es-ES"/>
              </w:rPr>
              <w:t>15%</w:t>
            </w:r>
          </w:p>
        </w:tc>
      </w:tr>
      <w:tr w:rsidR="006D236B" w:rsidRPr="006D236B" w14:paraId="26B74B02" w14:textId="77777777" w:rsidTr="00177330">
        <w:trPr>
          <w:trHeight w:val="565"/>
        </w:trPr>
        <w:tc>
          <w:tcPr>
            <w:tcW w:w="7397" w:type="dxa"/>
            <w:vAlign w:val="center"/>
          </w:tcPr>
          <w:p w14:paraId="4E4B15A6" w14:textId="77777777" w:rsidR="006D236B" w:rsidRPr="006D236B" w:rsidRDefault="006D236B" w:rsidP="006D236B">
            <w:pPr>
              <w:rPr>
                <w:lang w:bidi="es-ES"/>
              </w:rPr>
            </w:pPr>
            <w:r w:rsidRPr="006D236B">
              <w:rPr>
                <w:lang w:bidi="es-ES"/>
              </w:rPr>
              <w:t xml:space="preserve">Conocimiento de temáticas del rubro agroalimentario, artesanía (Forma de operar en el rubro patrimonial en la región de </w:t>
            </w:r>
            <w:r w:rsidRPr="006D236B">
              <w:rPr>
                <w:bCs/>
                <w:lang w:bidi="es-ES"/>
              </w:rPr>
              <w:t>O’Higgins,</w:t>
            </w:r>
            <w:r w:rsidRPr="006D236B">
              <w:rPr>
                <w:lang w:bidi="es-ES"/>
              </w:rPr>
              <w:t xml:space="preserve"> idealmente en las localidades especificadas).</w:t>
            </w:r>
          </w:p>
        </w:tc>
        <w:tc>
          <w:tcPr>
            <w:tcW w:w="1460" w:type="dxa"/>
            <w:vAlign w:val="center"/>
          </w:tcPr>
          <w:p w14:paraId="318A6E54" w14:textId="77777777" w:rsidR="006D236B" w:rsidRPr="006D236B" w:rsidRDefault="006D236B" w:rsidP="006D236B">
            <w:pPr>
              <w:rPr>
                <w:lang w:bidi="es-ES"/>
              </w:rPr>
            </w:pPr>
            <w:r w:rsidRPr="006D236B">
              <w:rPr>
                <w:lang w:bidi="es-ES"/>
              </w:rPr>
              <w:t>15%</w:t>
            </w:r>
          </w:p>
        </w:tc>
      </w:tr>
      <w:tr w:rsidR="006D236B" w:rsidRPr="006D236B" w14:paraId="42D6BFEB" w14:textId="77777777" w:rsidTr="00177330">
        <w:trPr>
          <w:trHeight w:val="643"/>
        </w:trPr>
        <w:tc>
          <w:tcPr>
            <w:tcW w:w="7397" w:type="dxa"/>
            <w:vAlign w:val="center"/>
          </w:tcPr>
          <w:p w14:paraId="60C551EF" w14:textId="77777777" w:rsidR="006D236B" w:rsidRPr="006D236B" w:rsidRDefault="006D236B" w:rsidP="006D236B">
            <w:pPr>
              <w:rPr>
                <w:bCs/>
                <w:lang w:bidi="es-ES"/>
              </w:rPr>
            </w:pPr>
            <w:r w:rsidRPr="006D236B">
              <w:rPr>
                <w:bCs/>
                <w:lang w:bidi="es-ES"/>
              </w:rPr>
              <w:t>Propuesta de trabajo y experiencia del equipo consultor en el rubro agroalimentario, artesanía. La propuesta debe tener al menos lo siguiente:</w:t>
            </w:r>
          </w:p>
          <w:p w14:paraId="0CE51F3C" w14:textId="77777777" w:rsidR="006D236B" w:rsidRPr="006D236B" w:rsidRDefault="006D236B" w:rsidP="006D236B">
            <w:pPr>
              <w:rPr>
                <w:bCs/>
                <w:lang w:bidi="es-ES"/>
              </w:rPr>
            </w:pPr>
          </w:p>
          <w:p w14:paraId="4CEBF95E" w14:textId="77777777" w:rsidR="006D236B" w:rsidRPr="006D236B" w:rsidRDefault="006D236B" w:rsidP="006D236B">
            <w:r w:rsidRPr="006D236B">
              <w:t>1. Programación de visitas y asesorías.</w:t>
            </w:r>
          </w:p>
          <w:p w14:paraId="13CA6A4F" w14:textId="77777777" w:rsidR="006D236B" w:rsidRPr="006D236B" w:rsidRDefault="006D236B" w:rsidP="006D236B">
            <w:r w:rsidRPr="006D236B">
              <w:t>2. Número de visitas al mes y modalidad (presencial).</w:t>
            </w:r>
          </w:p>
          <w:p w14:paraId="575D2666" w14:textId="77777777" w:rsidR="006D236B" w:rsidRPr="006D236B" w:rsidRDefault="006D236B" w:rsidP="006D236B">
            <w:r w:rsidRPr="006D236B">
              <w:lastRenderedPageBreak/>
              <w:t>3. Perfil de los profesionales para cada asesoría y su respectivo CV.</w:t>
            </w:r>
          </w:p>
          <w:p w14:paraId="2B96FEC2" w14:textId="77777777" w:rsidR="006D236B" w:rsidRPr="006D236B" w:rsidRDefault="006D236B" w:rsidP="006D236B">
            <w:r w:rsidRPr="006D236B">
              <w:t>4. Dedicación horaria de cada profesional.</w:t>
            </w:r>
          </w:p>
          <w:p w14:paraId="5AB81AF0" w14:textId="77777777" w:rsidR="006D236B" w:rsidRPr="006D236B" w:rsidRDefault="006D236B" w:rsidP="006D236B">
            <w:r w:rsidRPr="006D236B">
              <w:t>5. Propuesta de actividad de lanzamiento y/o cierre.</w:t>
            </w:r>
          </w:p>
        </w:tc>
        <w:tc>
          <w:tcPr>
            <w:tcW w:w="1460" w:type="dxa"/>
            <w:vAlign w:val="center"/>
          </w:tcPr>
          <w:p w14:paraId="63EE4772" w14:textId="77777777" w:rsidR="006D236B" w:rsidRPr="006D236B" w:rsidRDefault="006D236B" w:rsidP="006D236B">
            <w:pPr>
              <w:rPr>
                <w:b/>
                <w:lang w:bidi="es-ES"/>
              </w:rPr>
            </w:pPr>
          </w:p>
          <w:p w14:paraId="4737CD96" w14:textId="77777777" w:rsidR="006D236B" w:rsidRPr="006D236B" w:rsidRDefault="006D236B" w:rsidP="006D236B">
            <w:pPr>
              <w:rPr>
                <w:lang w:bidi="es-ES"/>
              </w:rPr>
            </w:pPr>
            <w:r w:rsidRPr="006D236B">
              <w:rPr>
                <w:lang w:bidi="es-ES"/>
              </w:rPr>
              <w:t>50%</w:t>
            </w:r>
          </w:p>
        </w:tc>
      </w:tr>
      <w:tr w:rsidR="006D236B" w:rsidRPr="006D236B" w14:paraId="5F7C91F7" w14:textId="77777777" w:rsidTr="00177330">
        <w:trPr>
          <w:trHeight w:val="553"/>
        </w:trPr>
        <w:tc>
          <w:tcPr>
            <w:tcW w:w="7397" w:type="dxa"/>
            <w:vAlign w:val="center"/>
          </w:tcPr>
          <w:p w14:paraId="438D7EB3" w14:textId="77777777" w:rsidR="006D236B" w:rsidRPr="006D236B" w:rsidRDefault="006D236B" w:rsidP="006D236B">
            <w:pPr>
              <w:rPr>
                <w:lang w:bidi="es-ES"/>
              </w:rPr>
            </w:pPr>
            <w:r w:rsidRPr="006D236B">
              <w:rPr>
                <w:lang w:bidi="es-ES"/>
              </w:rPr>
              <w:t>Experiencia previa como consultores en proyectos ligados al rubro patrimonial.</w:t>
            </w:r>
          </w:p>
        </w:tc>
        <w:tc>
          <w:tcPr>
            <w:tcW w:w="1460" w:type="dxa"/>
            <w:vAlign w:val="center"/>
          </w:tcPr>
          <w:p w14:paraId="26427B2F" w14:textId="77777777" w:rsidR="006D236B" w:rsidRPr="006D236B" w:rsidRDefault="006D236B" w:rsidP="006D236B">
            <w:pPr>
              <w:rPr>
                <w:lang w:bidi="es-ES"/>
              </w:rPr>
            </w:pPr>
            <w:r w:rsidRPr="006D236B">
              <w:rPr>
                <w:lang w:bidi="es-ES"/>
              </w:rPr>
              <w:t>20%</w:t>
            </w:r>
          </w:p>
        </w:tc>
      </w:tr>
    </w:tbl>
    <w:p w14:paraId="48F88D0B" w14:textId="77777777" w:rsidR="006D236B" w:rsidRPr="006D236B" w:rsidRDefault="006D236B" w:rsidP="006D236B">
      <w:pPr>
        <w:rPr>
          <w:lang w:bidi="es-ES"/>
        </w:rPr>
      </w:pPr>
    </w:p>
    <w:p w14:paraId="0247B072" w14:textId="77777777" w:rsidR="006D236B" w:rsidRPr="006D236B" w:rsidRDefault="006D236B" w:rsidP="006D236B">
      <w:pPr>
        <w:rPr>
          <w:lang w:bidi="es-ES"/>
        </w:rPr>
      </w:pPr>
    </w:p>
    <w:p w14:paraId="1348C9E7" w14:textId="77777777" w:rsidR="006D236B" w:rsidRPr="006D236B" w:rsidRDefault="006D236B" w:rsidP="006D236B">
      <w:pPr>
        <w:rPr>
          <w:lang w:bidi="es-ES"/>
        </w:rPr>
      </w:pPr>
    </w:p>
    <w:p w14:paraId="6A765725" w14:textId="77777777" w:rsidR="006D236B" w:rsidRPr="006D236B" w:rsidRDefault="006D236B" w:rsidP="006D236B">
      <w:pPr>
        <w:rPr>
          <w:lang w:bidi="es-ES"/>
        </w:rPr>
      </w:pPr>
      <w:r w:rsidRPr="006D236B">
        <w:t xml:space="preserve"> "Debido al carácter regional de los fondos, se valorará muy positivamente, los antecedentes de aquellas empresas consultoras de la Región de O´Higgins y que con anterioridad hayan desarrollado exitosamente, proyectos con este AOI".</w:t>
      </w:r>
    </w:p>
    <w:tbl>
      <w:tblPr>
        <w:tblpPr w:leftFromText="141" w:rightFromText="141" w:vertAnchor="text" w:horzAnchor="page" w:tblpX="790" w:tblpY="-100"/>
        <w:tblW w:w="1031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0A0" w:firstRow="1" w:lastRow="0" w:firstColumn="1" w:lastColumn="0" w:noHBand="0" w:noVBand="0"/>
      </w:tblPr>
      <w:tblGrid>
        <w:gridCol w:w="512"/>
        <w:gridCol w:w="2889"/>
        <w:gridCol w:w="2994"/>
        <w:gridCol w:w="2554"/>
        <w:gridCol w:w="1361"/>
      </w:tblGrid>
      <w:tr w:rsidR="006D236B" w:rsidRPr="006D236B" w14:paraId="0B148E62" w14:textId="77777777" w:rsidTr="00177330">
        <w:trPr>
          <w:trHeight w:val="367"/>
        </w:trPr>
        <w:tc>
          <w:tcPr>
            <w:tcW w:w="103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FA0812" w14:textId="77777777" w:rsidR="006D236B" w:rsidRPr="006D236B" w:rsidRDefault="006D236B" w:rsidP="006D236B">
            <w:pPr>
              <w:rPr>
                <w:b/>
                <w:bCs/>
                <w:lang w:bidi="es-ES"/>
              </w:rPr>
            </w:pPr>
            <w:r w:rsidRPr="006D236B">
              <w:rPr>
                <w:b/>
                <w:bCs/>
                <w:lang w:bidi="es-ES"/>
              </w:rPr>
              <w:lastRenderedPageBreak/>
              <w:br w:type="page"/>
              <w:t xml:space="preserve"> PLAN DE ACTIVIDADES</w:t>
            </w:r>
          </w:p>
        </w:tc>
      </w:tr>
      <w:tr w:rsidR="006D236B" w:rsidRPr="006D236B" w14:paraId="76EC6B0E" w14:textId="77777777" w:rsidTr="00177330">
        <w:trPr>
          <w:trHeight w:val="521"/>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EA6F209" w14:textId="77777777" w:rsidR="006D236B" w:rsidRPr="006D236B" w:rsidRDefault="006D236B" w:rsidP="006D236B">
            <w:pPr>
              <w:rPr>
                <w:b/>
                <w:bCs/>
                <w:lang w:bidi="es-ES"/>
              </w:rPr>
            </w:pPr>
            <w:proofErr w:type="spellStart"/>
            <w:r w:rsidRPr="006D236B">
              <w:rPr>
                <w:b/>
                <w:bCs/>
                <w:lang w:bidi="es-ES"/>
              </w:rPr>
              <w:t>N°</w:t>
            </w:r>
            <w:proofErr w:type="spellEnd"/>
          </w:p>
        </w:tc>
        <w:tc>
          <w:tcPr>
            <w:tcW w:w="2889" w:type="dxa"/>
            <w:tcBorders>
              <w:top w:val="single" w:sz="4" w:space="0" w:color="auto"/>
              <w:left w:val="single" w:sz="4" w:space="0" w:color="auto"/>
              <w:bottom w:val="single" w:sz="4" w:space="0" w:color="auto"/>
              <w:right w:val="single" w:sz="4" w:space="0" w:color="auto"/>
            </w:tcBorders>
            <w:shd w:val="clear" w:color="auto" w:fill="auto"/>
            <w:vAlign w:val="center"/>
          </w:tcPr>
          <w:p w14:paraId="55A01218" w14:textId="77777777" w:rsidR="006D236B" w:rsidRPr="006D236B" w:rsidRDefault="006D236B" w:rsidP="006D236B">
            <w:pPr>
              <w:rPr>
                <w:b/>
                <w:bCs/>
                <w:lang w:bidi="es-ES"/>
              </w:rPr>
            </w:pPr>
            <w:r w:rsidRPr="006D236B">
              <w:rPr>
                <w:b/>
                <w:bCs/>
                <w:lang w:bidi="es-ES"/>
              </w:rPr>
              <w:t>NOMBRE ACTIVIDAD</w:t>
            </w:r>
          </w:p>
        </w:tc>
        <w:tc>
          <w:tcPr>
            <w:tcW w:w="2994" w:type="dxa"/>
            <w:tcBorders>
              <w:top w:val="single" w:sz="4" w:space="0" w:color="auto"/>
              <w:left w:val="single" w:sz="4" w:space="0" w:color="auto"/>
              <w:bottom w:val="single" w:sz="4" w:space="0" w:color="auto"/>
              <w:right w:val="single" w:sz="4" w:space="0" w:color="auto"/>
            </w:tcBorders>
            <w:shd w:val="clear" w:color="auto" w:fill="auto"/>
            <w:vAlign w:val="center"/>
          </w:tcPr>
          <w:p w14:paraId="78E2FFDA" w14:textId="77777777" w:rsidR="006D236B" w:rsidRPr="006D236B" w:rsidRDefault="006D236B" w:rsidP="006D236B">
            <w:pPr>
              <w:rPr>
                <w:b/>
                <w:bCs/>
                <w:lang w:bidi="es-ES"/>
              </w:rPr>
            </w:pPr>
            <w:r w:rsidRPr="006D236B">
              <w:rPr>
                <w:b/>
                <w:bCs/>
                <w:lang w:bidi="es-ES"/>
              </w:rPr>
              <w:t>DESCRIPCIÓN ACTIVIDAD (*)</w:t>
            </w:r>
          </w:p>
        </w:tc>
        <w:tc>
          <w:tcPr>
            <w:tcW w:w="2554" w:type="dxa"/>
            <w:tcBorders>
              <w:top w:val="single" w:sz="4" w:space="0" w:color="auto"/>
              <w:left w:val="single" w:sz="4" w:space="0" w:color="auto"/>
              <w:bottom w:val="single" w:sz="4" w:space="0" w:color="auto"/>
              <w:right w:val="single" w:sz="4" w:space="0" w:color="auto"/>
            </w:tcBorders>
            <w:shd w:val="clear" w:color="auto" w:fill="auto"/>
            <w:vAlign w:val="center"/>
          </w:tcPr>
          <w:p w14:paraId="377E45EE" w14:textId="77777777" w:rsidR="006D236B" w:rsidRPr="006D236B" w:rsidRDefault="006D236B" w:rsidP="006D236B">
            <w:pPr>
              <w:rPr>
                <w:b/>
                <w:bCs/>
                <w:lang w:bidi="es-ES"/>
              </w:rPr>
            </w:pPr>
            <w:r w:rsidRPr="006D236B">
              <w:rPr>
                <w:b/>
                <w:bCs/>
                <w:lang w:bidi="es-ES"/>
              </w:rPr>
              <w:t>MEDIO DE VERIFICACIÓN</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24D9F7F" w14:textId="77777777" w:rsidR="006D236B" w:rsidRPr="006D236B" w:rsidRDefault="006D236B" w:rsidP="006D236B">
            <w:pPr>
              <w:rPr>
                <w:b/>
                <w:bCs/>
                <w:i/>
                <w:lang w:bidi="es-ES"/>
              </w:rPr>
            </w:pPr>
            <w:r w:rsidRPr="006D236B">
              <w:rPr>
                <w:b/>
                <w:bCs/>
                <w:lang w:bidi="es-ES"/>
              </w:rPr>
              <w:t>COSTO $ / horas</w:t>
            </w:r>
          </w:p>
        </w:tc>
      </w:tr>
      <w:tr w:rsidR="006D236B" w:rsidRPr="006D236B" w14:paraId="0E5C035A" w14:textId="77777777" w:rsidTr="00177330">
        <w:trPr>
          <w:trHeight w:val="367"/>
        </w:trPr>
        <w:tc>
          <w:tcPr>
            <w:tcW w:w="512" w:type="dxa"/>
            <w:tcBorders>
              <w:top w:val="single" w:sz="4" w:space="0" w:color="auto"/>
              <w:left w:val="single" w:sz="4" w:space="0" w:color="auto"/>
            </w:tcBorders>
            <w:shd w:val="clear" w:color="auto" w:fill="auto"/>
            <w:vAlign w:val="center"/>
          </w:tcPr>
          <w:p w14:paraId="66D3E076" w14:textId="77777777" w:rsidR="006D236B" w:rsidRPr="006D236B" w:rsidRDefault="006D236B" w:rsidP="006D236B">
            <w:pPr>
              <w:rPr>
                <w:bCs/>
                <w:lang w:bidi="es-ES"/>
              </w:rPr>
            </w:pPr>
            <w:r w:rsidRPr="006D236B">
              <w:rPr>
                <w:bCs/>
                <w:lang w:bidi="es-ES"/>
              </w:rPr>
              <w:t>1</w:t>
            </w:r>
          </w:p>
        </w:tc>
        <w:tc>
          <w:tcPr>
            <w:tcW w:w="2889" w:type="dxa"/>
            <w:tcBorders>
              <w:top w:val="single" w:sz="4" w:space="0" w:color="auto"/>
            </w:tcBorders>
            <w:shd w:val="clear" w:color="auto" w:fill="auto"/>
            <w:vAlign w:val="center"/>
          </w:tcPr>
          <w:p w14:paraId="695700AE" w14:textId="77777777" w:rsidR="006D236B" w:rsidRPr="006D236B" w:rsidRDefault="006D236B" w:rsidP="006D236B">
            <w:pPr>
              <w:rPr>
                <w:b/>
                <w:i/>
              </w:rPr>
            </w:pPr>
            <w:r w:rsidRPr="006D236B">
              <w:rPr>
                <w:b/>
                <w:i/>
              </w:rPr>
              <w:t>Asesoría especializada en Producto patrimonial y estrategia de difusión</w:t>
            </w:r>
          </w:p>
          <w:p w14:paraId="49C2100B" w14:textId="77777777" w:rsidR="006D236B" w:rsidRPr="006D236B" w:rsidRDefault="006D236B" w:rsidP="006D236B">
            <w:pPr>
              <w:rPr>
                <w:bCs/>
                <w:i/>
                <w:lang w:bidi="es-ES"/>
              </w:rPr>
            </w:pPr>
          </w:p>
        </w:tc>
        <w:tc>
          <w:tcPr>
            <w:tcW w:w="2994" w:type="dxa"/>
            <w:tcBorders>
              <w:top w:val="single" w:sz="4" w:space="0" w:color="auto"/>
            </w:tcBorders>
            <w:shd w:val="clear" w:color="auto" w:fill="auto"/>
            <w:vAlign w:val="center"/>
          </w:tcPr>
          <w:p w14:paraId="34EE4100" w14:textId="77777777" w:rsidR="006D236B" w:rsidRPr="006D236B" w:rsidRDefault="006D236B" w:rsidP="006D236B">
            <w:pPr>
              <w:rPr>
                <w:bCs/>
                <w:i/>
              </w:rPr>
            </w:pPr>
            <w:r w:rsidRPr="006D236B">
              <w:rPr>
                <w:bCs/>
                <w:i/>
              </w:rPr>
              <w:t>Producto patrimonial y estrategia de difusión</w:t>
            </w:r>
          </w:p>
          <w:p w14:paraId="33407006" w14:textId="77777777" w:rsidR="006D236B" w:rsidRPr="006D236B" w:rsidRDefault="006D236B" w:rsidP="006D236B">
            <w:pPr>
              <w:rPr>
                <w:bCs/>
                <w:i/>
                <w:iCs/>
                <w:lang w:bidi="es-ES"/>
              </w:rPr>
            </w:pPr>
            <w:r w:rsidRPr="006D236B">
              <w:rPr>
                <w:bCs/>
                <w:i/>
              </w:rPr>
              <w:t>El relato del producto patrimonial y sus atributos añaden el valor distintivo de los mismos. En el desarrollo de la teoría y práctica de la asesoría, el beneficiario podrá identificar y explicar los atributos de sus productos para la efectiva puesta en valor de los mismos a través de los diferentes canales de comercialización. Se adquirirán herramientas para comunicar estratégicamente el producto patrimonial; relacionados con un Plan de diseño y Marketing.</w:t>
            </w:r>
          </w:p>
        </w:tc>
        <w:tc>
          <w:tcPr>
            <w:tcW w:w="2554" w:type="dxa"/>
            <w:tcBorders>
              <w:top w:val="single" w:sz="4" w:space="0" w:color="auto"/>
            </w:tcBorders>
            <w:shd w:val="clear" w:color="auto" w:fill="auto"/>
            <w:vAlign w:val="center"/>
          </w:tcPr>
          <w:p w14:paraId="4A16538C" w14:textId="2C49B086" w:rsidR="006D236B" w:rsidRPr="006D236B" w:rsidRDefault="006D236B" w:rsidP="006D236B">
            <w:pPr>
              <w:rPr>
                <w:bCs/>
                <w:i/>
                <w:iCs/>
                <w:lang w:bidi="es-ES"/>
              </w:rPr>
            </w:pPr>
            <w:r w:rsidRPr="006D236B">
              <w:rPr>
                <w:bCs/>
                <w:i/>
                <w:iCs/>
              </w:rPr>
              <w:t xml:space="preserve">Acta de </w:t>
            </w:r>
            <w:r w:rsidR="00C7743D" w:rsidRPr="006D236B">
              <w:rPr>
                <w:bCs/>
                <w:i/>
                <w:iCs/>
              </w:rPr>
              <w:t>visita firmada</w:t>
            </w:r>
            <w:r w:rsidRPr="006D236B">
              <w:rPr>
                <w:bCs/>
                <w:i/>
                <w:iCs/>
              </w:rPr>
              <w:t xml:space="preserve"> por el beneficiario, elaboración y entrega informe técnico para cada beneficiario según sus necesidades y lo expuesto, registro fotográfico.</w:t>
            </w:r>
          </w:p>
        </w:tc>
        <w:tc>
          <w:tcPr>
            <w:tcW w:w="1361" w:type="dxa"/>
            <w:tcBorders>
              <w:top w:val="single" w:sz="4" w:space="0" w:color="auto"/>
              <w:right w:val="single" w:sz="4" w:space="0" w:color="auto"/>
            </w:tcBorders>
            <w:shd w:val="clear" w:color="auto" w:fill="auto"/>
            <w:vAlign w:val="center"/>
          </w:tcPr>
          <w:p w14:paraId="558FF2A2" w14:textId="77777777" w:rsidR="006D236B" w:rsidRPr="006D236B" w:rsidRDefault="006D236B" w:rsidP="006D236B">
            <w:pPr>
              <w:rPr>
                <w:bCs/>
                <w:i/>
                <w:lang w:bidi="es-ES"/>
              </w:rPr>
            </w:pPr>
            <w:r w:rsidRPr="006D236B">
              <w:rPr>
                <w:bCs/>
                <w:i/>
                <w:lang w:bidi="es-ES"/>
              </w:rPr>
              <w:t xml:space="preserve">$400.000 / 10 </w:t>
            </w:r>
            <w:proofErr w:type="spellStart"/>
            <w:r w:rsidRPr="006D236B">
              <w:rPr>
                <w:bCs/>
                <w:i/>
                <w:lang w:bidi="es-ES"/>
              </w:rPr>
              <w:t>hrs</w:t>
            </w:r>
            <w:proofErr w:type="spellEnd"/>
          </w:p>
        </w:tc>
      </w:tr>
      <w:tr w:rsidR="006D236B" w:rsidRPr="006D236B" w14:paraId="3A522076" w14:textId="77777777" w:rsidTr="00177330">
        <w:trPr>
          <w:trHeight w:val="4116"/>
        </w:trPr>
        <w:tc>
          <w:tcPr>
            <w:tcW w:w="512" w:type="dxa"/>
            <w:tcBorders>
              <w:left w:val="single" w:sz="4" w:space="0" w:color="auto"/>
            </w:tcBorders>
            <w:shd w:val="clear" w:color="auto" w:fill="auto"/>
            <w:vAlign w:val="center"/>
          </w:tcPr>
          <w:p w14:paraId="7AF946A5" w14:textId="77777777" w:rsidR="006D236B" w:rsidRPr="006D236B" w:rsidRDefault="006D236B" w:rsidP="006D236B">
            <w:pPr>
              <w:rPr>
                <w:bCs/>
                <w:lang w:bidi="es-ES"/>
              </w:rPr>
            </w:pPr>
            <w:r w:rsidRPr="006D236B">
              <w:rPr>
                <w:bCs/>
                <w:lang w:bidi="es-ES"/>
              </w:rPr>
              <w:t>2</w:t>
            </w:r>
          </w:p>
        </w:tc>
        <w:tc>
          <w:tcPr>
            <w:tcW w:w="2889" w:type="dxa"/>
            <w:shd w:val="clear" w:color="auto" w:fill="auto"/>
            <w:vAlign w:val="center"/>
          </w:tcPr>
          <w:p w14:paraId="48181590" w14:textId="77777777" w:rsidR="006D236B" w:rsidRPr="006D236B" w:rsidRDefault="006D236B" w:rsidP="006D236B">
            <w:pPr>
              <w:rPr>
                <w:b/>
                <w:i/>
                <w:lang w:val="es-ES_tradnl"/>
              </w:rPr>
            </w:pPr>
            <w:r w:rsidRPr="006D236B">
              <w:rPr>
                <w:b/>
                <w:i/>
              </w:rPr>
              <w:t xml:space="preserve">Asesoría en </w:t>
            </w:r>
            <w:r w:rsidRPr="006D236B">
              <w:rPr>
                <w:b/>
                <w:i/>
                <w:lang w:val="es-ES_tradnl"/>
              </w:rPr>
              <w:t xml:space="preserve">Estrategia para el camino de la sustentabilidad y sostenibilidad de un producto patrimonial </w:t>
            </w:r>
          </w:p>
          <w:p w14:paraId="5F000542" w14:textId="77777777" w:rsidR="006D236B" w:rsidRPr="006D236B" w:rsidRDefault="006D236B" w:rsidP="006D236B">
            <w:pPr>
              <w:rPr>
                <w:bCs/>
                <w:i/>
              </w:rPr>
            </w:pPr>
          </w:p>
        </w:tc>
        <w:tc>
          <w:tcPr>
            <w:tcW w:w="2994" w:type="dxa"/>
            <w:shd w:val="clear" w:color="auto" w:fill="auto"/>
            <w:vAlign w:val="center"/>
          </w:tcPr>
          <w:p w14:paraId="1ED6ADEA" w14:textId="77777777" w:rsidR="006D236B" w:rsidRPr="006D236B" w:rsidRDefault="006D236B" w:rsidP="006D236B">
            <w:pPr>
              <w:rPr>
                <w:bCs/>
                <w:i/>
              </w:rPr>
            </w:pPr>
            <w:r w:rsidRPr="006D236B">
              <w:rPr>
                <w:bCs/>
                <w:i/>
              </w:rPr>
              <w:t xml:space="preserve">Estrategia para el camino de la sustentabilidad y sostenibilidad de un producto patrimonial </w:t>
            </w:r>
          </w:p>
          <w:p w14:paraId="2CDAA3EE" w14:textId="77777777" w:rsidR="006D236B" w:rsidRPr="006D236B" w:rsidRDefault="006D236B" w:rsidP="006D236B">
            <w:pPr>
              <w:rPr>
                <w:bCs/>
                <w:i/>
              </w:rPr>
            </w:pPr>
            <w:r w:rsidRPr="006D236B">
              <w:rPr>
                <w:bCs/>
                <w:i/>
              </w:rPr>
              <w:t>Los productos patrimoniales tienen como característica el ser amigables con el medio ambiente. Esta asesoría entrega herramientas para mejorar los procesos productivos y de recuperación; también, en el diseño de un proceso que propone una reutilización creativa con un valor agregado a un residuo para ser un producto de mayor calidad. Se entregarán herramientas concretas para cada beneficiario en particular, que le permitirá reutilizar, reparar o reciclar sus productos; también se abordarán algunos conceptos de huella de carbono, comercio justo y Objetivos de Desarrollo Sostenible de la Agenda 2030</w:t>
            </w:r>
          </w:p>
        </w:tc>
        <w:tc>
          <w:tcPr>
            <w:tcW w:w="2554" w:type="dxa"/>
            <w:shd w:val="clear" w:color="auto" w:fill="auto"/>
            <w:vAlign w:val="center"/>
          </w:tcPr>
          <w:p w14:paraId="5ACFA498" w14:textId="62123449" w:rsidR="006D236B" w:rsidRPr="006D236B" w:rsidRDefault="006D236B" w:rsidP="006D236B">
            <w:pPr>
              <w:rPr>
                <w:bCs/>
                <w:i/>
                <w:iCs/>
              </w:rPr>
            </w:pPr>
            <w:r w:rsidRPr="006D236B">
              <w:rPr>
                <w:bCs/>
                <w:i/>
                <w:iCs/>
              </w:rPr>
              <w:t xml:space="preserve">Acta de </w:t>
            </w:r>
            <w:r w:rsidR="00C7743D" w:rsidRPr="006D236B">
              <w:rPr>
                <w:bCs/>
                <w:i/>
                <w:iCs/>
              </w:rPr>
              <w:t>visita firmada</w:t>
            </w:r>
            <w:r w:rsidRPr="006D236B">
              <w:rPr>
                <w:bCs/>
                <w:i/>
                <w:iCs/>
              </w:rPr>
              <w:t xml:space="preserve"> por el beneficiario, elaboración y entrega informe técnico para cada beneficiario según sus necesidades y lo expuesto, registro fotográfico.</w:t>
            </w:r>
          </w:p>
        </w:tc>
        <w:tc>
          <w:tcPr>
            <w:tcW w:w="1361" w:type="dxa"/>
            <w:tcBorders>
              <w:right w:val="single" w:sz="4" w:space="0" w:color="auto"/>
            </w:tcBorders>
            <w:shd w:val="clear" w:color="auto" w:fill="auto"/>
            <w:vAlign w:val="center"/>
          </w:tcPr>
          <w:p w14:paraId="6AEA51D4" w14:textId="77777777" w:rsidR="006D236B" w:rsidRPr="006D236B" w:rsidRDefault="006D236B" w:rsidP="006D236B">
            <w:pPr>
              <w:rPr>
                <w:bCs/>
                <w:i/>
                <w:lang w:bidi="es-ES"/>
              </w:rPr>
            </w:pPr>
            <w:r w:rsidRPr="006D236B">
              <w:rPr>
                <w:bCs/>
                <w:i/>
              </w:rPr>
              <w:t xml:space="preserve"> </w:t>
            </w:r>
            <w:r w:rsidRPr="006D236B">
              <w:rPr>
                <w:bCs/>
                <w:i/>
                <w:lang w:bidi="es-ES"/>
              </w:rPr>
              <w:t xml:space="preserve">$400.000 / 10 </w:t>
            </w:r>
            <w:proofErr w:type="spellStart"/>
            <w:r w:rsidRPr="006D236B">
              <w:rPr>
                <w:bCs/>
                <w:i/>
                <w:lang w:bidi="es-ES"/>
              </w:rPr>
              <w:t>hrs</w:t>
            </w:r>
            <w:proofErr w:type="spellEnd"/>
          </w:p>
        </w:tc>
      </w:tr>
      <w:tr w:rsidR="006D236B" w:rsidRPr="006D236B" w14:paraId="1A15AC46" w14:textId="77777777" w:rsidTr="00177330">
        <w:trPr>
          <w:trHeight w:val="4018"/>
        </w:trPr>
        <w:tc>
          <w:tcPr>
            <w:tcW w:w="512" w:type="dxa"/>
            <w:tcBorders>
              <w:left w:val="single" w:sz="4" w:space="0" w:color="auto"/>
              <w:bottom w:val="single" w:sz="4" w:space="0" w:color="auto"/>
            </w:tcBorders>
            <w:shd w:val="clear" w:color="auto" w:fill="auto"/>
            <w:vAlign w:val="center"/>
          </w:tcPr>
          <w:p w14:paraId="7BB41ED0" w14:textId="77777777" w:rsidR="006D236B" w:rsidRPr="006D236B" w:rsidRDefault="006D236B" w:rsidP="006D236B">
            <w:pPr>
              <w:rPr>
                <w:bCs/>
                <w:lang w:bidi="es-ES"/>
              </w:rPr>
            </w:pPr>
            <w:r w:rsidRPr="006D236B">
              <w:rPr>
                <w:bCs/>
                <w:lang w:bidi="es-ES"/>
              </w:rPr>
              <w:lastRenderedPageBreak/>
              <w:t>3</w:t>
            </w:r>
          </w:p>
        </w:tc>
        <w:tc>
          <w:tcPr>
            <w:tcW w:w="2889" w:type="dxa"/>
            <w:tcBorders>
              <w:bottom w:val="single" w:sz="4" w:space="0" w:color="auto"/>
            </w:tcBorders>
            <w:shd w:val="clear" w:color="auto" w:fill="auto"/>
            <w:vAlign w:val="center"/>
          </w:tcPr>
          <w:p w14:paraId="480F0A7F" w14:textId="77777777" w:rsidR="006D236B" w:rsidRPr="006D236B" w:rsidRDefault="006D236B" w:rsidP="006D236B">
            <w:pPr>
              <w:rPr>
                <w:b/>
                <w:i/>
              </w:rPr>
            </w:pPr>
            <w:r w:rsidRPr="006D236B">
              <w:rPr>
                <w:b/>
                <w:i/>
              </w:rPr>
              <w:t>Escenario para el desarrollo de nuevos productos patrimoniales</w:t>
            </w:r>
          </w:p>
        </w:tc>
        <w:tc>
          <w:tcPr>
            <w:tcW w:w="2994" w:type="dxa"/>
            <w:tcBorders>
              <w:bottom w:val="single" w:sz="4" w:space="0" w:color="auto"/>
            </w:tcBorders>
            <w:shd w:val="clear" w:color="auto" w:fill="auto"/>
            <w:vAlign w:val="center"/>
          </w:tcPr>
          <w:p w14:paraId="04128A93" w14:textId="77777777" w:rsidR="006D236B" w:rsidRPr="006D236B" w:rsidRDefault="006D236B" w:rsidP="006D236B">
            <w:pPr>
              <w:rPr>
                <w:bCs/>
                <w:i/>
              </w:rPr>
            </w:pPr>
            <w:r w:rsidRPr="006D236B">
              <w:rPr>
                <w:bCs/>
                <w:i/>
              </w:rPr>
              <w:t>Escenario para el desarrollo de nuevos productos patrimoniales</w:t>
            </w:r>
          </w:p>
          <w:p w14:paraId="565AD41C" w14:textId="77777777" w:rsidR="006D236B" w:rsidRPr="006D236B" w:rsidRDefault="006D236B" w:rsidP="006D236B">
            <w:pPr>
              <w:rPr>
                <w:bCs/>
                <w:i/>
              </w:rPr>
            </w:pPr>
            <w:r w:rsidRPr="006D236B">
              <w:rPr>
                <w:bCs/>
                <w:i/>
              </w:rPr>
              <w:t xml:space="preserve">El diseño es la herramienta que actúa como vínculo entre las necesidades de los usuarios y los intereses de la empresa, materializados en nuevas estrategias y productos. En esta asesoría, los beneficiarios adquirirán herramientas del diseño para visualizar nuevas oportunidades de mercado, planificando una estrategia para el desarrollo de nuevos productos; asimismo alternativas de </w:t>
            </w:r>
            <w:proofErr w:type="spellStart"/>
            <w:r w:rsidRPr="006D236B">
              <w:rPr>
                <w:bCs/>
                <w:i/>
              </w:rPr>
              <w:t>Packaging</w:t>
            </w:r>
            <w:proofErr w:type="spellEnd"/>
            <w:r w:rsidRPr="006D236B">
              <w:rPr>
                <w:bCs/>
                <w:i/>
              </w:rPr>
              <w:t xml:space="preserve"> y diseño gráfico para comunicar sus productos alienados con sus diseños de marketing y publicidad. Total, de horas de asesorías: 30 (10 horas cada asesoría)</w:t>
            </w:r>
          </w:p>
        </w:tc>
        <w:tc>
          <w:tcPr>
            <w:tcW w:w="2554" w:type="dxa"/>
            <w:tcBorders>
              <w:bottom w:val="single" w:sz="4" w:space="0" w:color="auto"/>
            </w:tcBorders>
            <w:shd w:val="clear" w:color="auto" w:fill="auto"/>
            <w:vAlign w:val="center"/>
          </w:tcPr>
          <w:p w14:paraId="7588248A" w14:textId="78321CBD" w:rsidR="006D236B" w:rsidRPr="006D236B" w:rsidRDefault="006D236B" w:rsidP="006D236B">
            <w:pPr>
              <w:rPr>
                <w:bCs/>
                <w:i/>
                <w:iCs/>
              </w:rPr>
            </w:pPr>
            <w:r w:rsidRPr="006D236B">
              <w:rPr>
                <w:bCs/>
                <w:i/>
                <w:iCs/>
              </w:rPr>
              <w:t xml:space="preserve">Acta de </w:t>
            </w:r>
            <w:r w:rsidR="00C7743D" w:rsidRPr="006D236B">
              <w:rPr>
                <w:bCs/>
                <w:i/>
                <w:iCs/>
              </w:rPr>
              <w:t>visita</w:t>
            </w:r>
            <w:r w:rsidR="00C7743D">
              <w:rPr>
                <w:bCs/>
                <w:i/>
                <w:iCs/>
              </w:rPr>
              <w:t xml:space="preserve">, </w:t>
            </w:r>
            <w:r w:rsidR="00C7743D" w:rsidRPr="006D236B">
              <w:rPr>
                <w:bCs/>
                <w:i/>
                <w:iCs/>
              </w:rPr>
              <w:t>firmada</w:t>
            </w:r>
            <w:r w:rsidRPr="006D236B">
              <w:rPr>
                <w:bCs/>
                <w:i/>
                <w:iCs/>
              </w:rPr>
              <w:t xml:space="preserve"> por el beneficiario, elaboración y entrega de contenido de las temáticas abordadas.  elaboración Informe técnico de la asesoría en terreno individual que evidencie resultados. Registro fotográfico</w:t>
            </w:r>
          </w:p>
        </w:tc>
        <w:tc>
          <w:tcPr>
            <w:tcW w:w="1361" w:type="dxa"/>
            <w:tcBorders>
              <w:bottom w:val="single" w:sz="4" w:space="0" w:color="auto"/>
              <w:right w:val="single" w:sz="4" w:space="0" w:color="auto"/>
            </w:tcBorders>
            <w:shd w:val="clear" w:color="auto" w:fill="auto"/>
            <w:vAlign w:val="center"/>
          </w:tcPr>
          <w:p w14:paraId="02EEB155" w14:textId="77777777" w:rsidR="006D236B" w:rsidRPr="006D236B" w:rsidRDefault="006D236B" w:rsidP="006D236B">
            <w:pPr>
              <w:rPr>
                <w:bCs/>
                <w:i/>
              </w:rPr>
            </w:pPr>
            <w:r w:rsidRPr="006D236B">
              <w:rPr>
                <w:bCs/>
                <w:i/>
                <w:lang w:bidi="es-ES"/>
              </w:rPr>
              <w:t xml:space="preserve">$400.000 / 10 </w:t>
            </w:r>
            <w:proofErr w:type="spellStart"/>
            <w:r w:rsidRPr="006D236B">
              <w:rPr>
                <w:bCs/>
                <w:i/>
                <w:lang w:bidi="es-ES"/>
              </w:rPr>
              <w:t>hrs</w:t>
            </w:r>
            <w:proofErr w:type="spellEnd"/>
          </w:p>
        </w:tc>
      </w:tr>
    </w:tbl>
    <w:p w14:paraId="4C7EBB38" w14:textId="0C20091E" w:rsidR="006D236B" w:rsidRPr="006D236B" w:rsidRDefault="006D236B" w:rsidP="009617ED">
      <w:pPr>
        <w:jc w:val="both"/>
        <w:rPr>
          <w:lang w:bidi="es-ES"/>
        </w:rPr>
        <w:sectPr w:rsidR="006D236B" w:rsidRPr="006D236B" w:rsidSect="00861B0E">
          <w:pgSz w:w="12240" w:h="20160"/>
          <w:pgMar w:top="1420" w:right="1580" w:bottom="280" w:left="1580" w:header="720" w:footer="720" w:gutter="0"/>
          <w:cols w:space="720"/>
        </w:sectPr>
      </w:pPr>
      <w:r w:rsidRPr="006D236B">
        <w:rPr>
          <w:lang w:bidi="es-ES"/>
        </w:rPr>
        <w:t xml:space="preserve">Las 30 horas son de capacitaciones y/o asesorías individuales y en terreno, no se consideran horas </w:t>
      </w:r>
      <w:r w:rsidR="009617ED" w:rsidRPr="006D236B">
        <w:rPr>
          <w:lang w:bidi="es-ES"/>
        </w:rPr>
        <w:t>de gabinete,</w:t>
      </w:r>
      <w:r w:rsidRPr="006D236B">
        <w:rPr>
          <w:lang w:bidi="es-ES"/>
        </w:rPr>
        <w:t xml:space="preserve"> ni gestión de compra en el total </w:t>
      </w:r>
      <w:r w:rsidR="009617ED" w:rsidRPr="006D236B">
        <w:rPr>
          <w:lang w:bidi="es-ES"/>
        </w:rPr>
        <w:t>de horas</w:t>
      </w:r>
      <w:r w:rsidRPr="006D236B">
        <w:rPr>
          <w:lang w:bidi="es-ES"/>
        </w:rPr>
        <w:t>.</w:t>
      </w:r>
      <w:r w:rsidR="009617ED" w:rsidRPr="009617ED">
        <w:t xml:space="preserve"> </w:t>
      </w:r>
      <w:r w:rsidR="009617ED" w:rsidRPr="009617ED">
        <w:rPr>
          <w:lang w:bidi="es-ES"/>
        </w:rPr>
        <w:t>Puedes ajustar la duración y el contenido de cada módulo según las necesidades de los participantes y los objetivos específicos de la asesoría. También se proporcionará lecturas recomendadas y recursos adicionales para que los participantes profundicen en los temas por su cuenta.</w:t>
      </w:r>
    </w:p>
    <w:p w14:paraId="34E13041" w14:textId="77777777" w:rsidR="006D236B" w:rsidRPr="006D236B" w:rsidRDefault="006D236B" w:rsidP="006D236B">
      <w:pPr>
        <w:rPr>
          <w:lang w:bidi="es-ES"/>
        </w:rPr>
      </w:pPr>
    </w:p>
    <w:p w14:paraId="3E051072" w14:textId="77777777" w:rsidR="006D236B" w:rsidRPr="006D236B" w:rsidRDefault="006D236B" w:rsidP="006D236B">
      <w:pPr>
        <w:rPr>
          <w:lang w:bidi="es-ES"/>
        </w:rPr>
      </w:pPr>
    </w:p>
    <w:p w14:paraId="6354AF4B" w14:textId="77777777" w:rsidR="006D236B" w:rsidRPr="006D236B" w:rsidRDefault="006D236B" w:rsidP="006D236B">
      <w:pPr>
        <w:rPr>
          <w:lang w:bidi="es-ES"/>
        </w:rPr>
      </w:pPr>
    </w:p>
    <w:p w14:paraId="42D5ADD5" w14:textId="77777777" w:rsidR="006D236B" w:rsidRPr="006D236B" w:rsidRDefault="006D236B" w:rsidP="006D236B">
      <w:pPr>
        <w:rPr>
          <w:lang w:bidi="es-ES"/>
        </w:rPr>
      </w:pPr>
      <w:r w:rsidRPr="006D236B">
        <w:rPr>
          <w:lang w:bidi="es-ES"/>
        </w:rPr>
        <w:t>Las actividades deberán ser realizadas dentro del plazo de la consultoría, según una carta Gantt propuesta por el consultor, sujeta a la disponibilidad de las empresas beneficiarias, durante el primer mes de ejecución del proyecto. Es fundamental que participen todas las empresas en las capacitaciones, con al menos un representante presente.</w:t>
      </w:r>
    </w:p>
    <w:p w14:paraId="1A7A9933" w14:textId="77777777" w:rsidR="006D236B" w:rsidRPr="006D236B" w:rsidRDefault="006D236B" w:rsidP="006D236B">
      <w:pPr>
        <w:rPr>
          <w:lang w:bidi="es-ES"/>
        </w:rPr>
      </w:pPr>
    </w:p>
    <w:p w14:paraId="6C5404AE" w14:textId="77777777" w:rsidR="006D236B" w:rsidRPr="006D236B" w:rsidRDefault="006D236B" w:rsidP="006D236B">
      <w:pPr>
        <w:rPr>
          <w:lang w:bidi="es-ES"/>
        </w:rPr>
      </w:pPr>
    </w:p>
    <w:p w14:paraId="6E44682A" w14:textId="77777777" w:rsidR="006D236B" w:rsidRPr="006D236B" w:rsidRDefault="006D236B" w:rsidP="006D236B">
      <w:pPr>
        <w:rPr>
          <w:b/>
          <w:bCs/>
          <w:lang w:bidi="es-ES"/>
        </w:rPr>
      </w:pPr>
      <w:r w:rsidRPr="006D236B">
        <w:rPr>
          <w:b/>
          <w:bCs/>
          <w:lang w:bidi="es-ES"/>
        </w:rPr>
        <w:t>Carta Gantt de las actividades:</w:t>
      </w:r>
    </w:p>
    <w:p w14:paraId="515D1542" w14:textId="77777777" w:rsidR="006D236B" w:rsidRPr="006D236B" w:rsidRDefault="006D236B" w:rsidP="006D236B">
      <w:pPr>
        <w:rPr>
          <w:b/>
          <w:bCs/>
          <w:lang w:bidi="es-ES"/>
        </w:rPr>
      </w:pPr>
    </w:p>
    <w:p w14:paraId="7B056482" w14:textId="77777777" w:rsidR="006D236B" w:rsidRPr="006D236B" w:rsidRDefault="006D236B" w:rsidP="006D236B">
      <w:pPr>
        <w:rPr>
          <w:lang w:bidi="es-ES"/>
        </w:rPr>
      </w:pPr>
    </w:p>
    <w:p w14:paraId="18EDBFC6" w14:textId="77777777" w:rsidR="006D236B" w:rsidRPr="006D236B" w:rsidRDefault="006D236B" w:rsidP="006D236B">
      <w:pPr>
        <w:rPr>
          <w:lang w:bidi="es-ES"/>
        </w:rPr>
      </w:pPr>
      <w:r w:rsidRPr="006D236B">
        <w:rPr>
          <w:noProof/>
          <w:lang w:bidi="es-ES"/>
        </w:rPr>
        <w:drawing>
          <wp:inline distT="0" distB="0" distL="0" distR="0" wp14:anchorId="6B8180B3" wp14:editId="6233382E">
            <wp:extent cx="4870450" cy="1257300"/>
            <wp:effectExtent l="0" t="0" r="6350" b="0"/>
            <wp:docPr id="64938537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0450" cy="1257300"/>
                    </a:xfrm>
                    <a:prstGeom prst="rect">
                      <a:avLst/>
                    </a:prstGeom>
                    <a:noFill/>
                    <a:ln>
                      <a:noFill/>
                    </a:ln>
                  </pic:spPr>
                </pic:pic>
              </a:graphicData>
            </a:graphic>
          </wp:inline>
        </w:drawing>
      </w:r>
    </w:p>
    <w:p w14:paraId="73E2BBCF" w14:textId="77777777" w:rsidR="006D236B" w:rsidRPr="006D236B" w:rsidRDefault="006D236B" w:rsidP="006D236B">
      <w:pPr>
        <w:rPr>
          <w:lang w:bidi="es-ES"/>
        </w:rPr>
      </w:pPr>
    </w:p>
    <w:tbl>
      <w:tblPr>
        <w:tblpPr w:leftFromText="141" w:rightFromText="141" w:vertAnchor="text" w:horzAnchor="margin" w:tblpY="703"/>
        <w:tblW w:w="9064"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4A0" w:firstRow="1" w:lastRow="0" w:firstColumn="1" w:lastColumn="0" w:noHBand="0" w:noVBand="1"/>
      </w:tblPr>
      <w:tblGrid>
        <w:gridCol w:w="629"/>
        <w:gridCol w:w="3321"/>
        <w:gridCol w:w="2406"/>
        <w:gridCol w:w="1574"/>
        <w:gridCol w:w="1134"/>
      </w:tblGrid>
      <w:tr w:rsidR="006D236B" w:rsidRPr="006D236B" w14:paraId="5B2FEFEC" w14:textId="77777777" w:rsidTr="00177330">
        <w:trPr>
          <w:trHeight w:val="336"/>
        </w:trPr>
        <w:tc>
          <w:tcPr>
            <w:tcW w:w="629" w:type="dxa"/>
            <w:vMerge w:val="restart"/>
            <w:tcBorders>
              <w:top w:val="single" w:sz="6" w:space="0" w:color="7030A0"/>
            </w:tcBorders>
            <w:shd w:val="clear" w:color="auto" w:fill="auto"/>
            <w:noWrap/>
            <w:vAlign w:val="center"/>
            <w:hideMark/>
          </w:tcPr>
          <w:p w14:paraId="5C4BECD5" w14:textId="77777777" w:rsidR="006D236B" w:rsidRPr="006D236B" w:rsidRDefault="006D236B" w:rsidP="006D236B">
            <w:pPr>
              <w:rPr>
                <w:b/>
                <w:bCs/>
                <w:lang w:bidi="es-ES"/>
              </w:rPr>
            </w:pPr>
            <w:proofErr w:type="spellStart"/>
            <w:r w:rsidRPr="006D236B">
              <w:rPr>
                <w:b/>
                <w:bCs/>
                <w:lang w:bidi="es-ES"/>
              </w:rPr>
              <w:t>N°</w:t>
            </w:r>
            <w:proofErr w:type="spellEnd"/>
          </w:p>
        </w:tc>
        <w:tc>
          <w:tcPr>
            <w:tcW w:w="3321" w:type="dxa"/>
            <w:vMerge w:val="restart"/>
            <w:tcBorders>
              <w:top w:val="single" w:sz="6" w:space="0" w:color="7030A0"/>
            </w:tcBorders>
            <w:shd w:val="clear" w:color="auto" w:fill="auto"/>
            <w:noWrap/>
            <w:vAlign w:val="center"/>
            <w:hideMark/>
          </w:tcPr>
          <w:p w14:paraId="67C9924D" w14:textId="77777777" w:rsidR="006D236B" w:rsidRPr="006D236B" w:rsidRDefault="006D236B" w:rsidP="006D236B">
            <w:pPr>
              <w:rPr>
                <w:b/>
                <w:bCs/>
                <w:lang w:bidi="es-ES"/>
              </w:rPr>
            </w:pPr>
            <w:r w:rsidRPr="006D236B">
              <w:rPr>
                <w:b/>
                <w:bCs/>
                <w:lang w:bidi="es-ES"/>
              </w:rPr>
              <w:t>ÍTEM</w:t>
            </w:r>
          </w:p>
        </w:tc>
        <w:tc>
          <w:tcPr>
            <w:tcW w:w="2406" w:type="dxa"/>
            <w:vMerge w:val="restart"/>
            <w:tcBorders>
              <w:top w:val="single" w:sz="6" w:space="0" w:color="7030A0"/>
            </w:tcBorders>
            <w:shd w:val="clear" w:color="auto" w:fill="auto"/>
            <w:noWrap/>
            <w:vAlign w:val="center"/>
            <w:hideMark/>
          </w:tcPr>
          <w:p w14:paraId="3AFE7588" w14:textId="77777777" w:rsidR="006D236B" w:rsidRPr="006D236B" w:rsidRDefault="006D236B" w:rsidP="006D236B">
            <w:pPr>
              <w:rPr>
                <w:b/>
                <w:bCs/>
                <w:lang w:bidi="es-ES"/>
              </w:rPr>
            </w:pPr>
            <w:r w:rsidRPr="006D236B">
              <w:rPr>
                <w:b/>
                <w:bCs/>
                <w:lang w:bidi="es-ES"/>
              </w:rPr>
              <w:t>DESCRIPCIÓN</w:t>
            </w:r>
          </w:p>
        </w:tc>
        <w:tc>
          <w:tcPr>
            <w:tcW w:w="2708" w:type="dxa"/>
            <w:gridSpan w:val="2"/>
            <w:tcBorders>
              <w:top w:val="single" w:sz="6" w:space="0" w:color="7030A0"/>
            </w:tcBorders>
            <w:shd w:val="clear" w:color="auto" w:fill="auto"/>
            <w:vAlign w:val="center"/>
            <w:hideMark/>
          </w:tcPr>
          <w:p w14:paraId="4EEFA8EA" w14:textId="77777777" w:rsidR="006D236B" w:rsidRPr="006D236B" w:rsidRDefault="006D236B" w:rsidP="006D236B">
            <w:pPr>
              <w:rPr>
                <w:b/>
                <w:bCs/>
                <w:lang w:bidi="es-ES"/>
              </w:rPr>
            </w:pPr>
            <w:r w:rsidRPr="006D236B">
              <w:rPr>
                <w:b/>
                <w:bCs/>
                <w:lang w:bidi="es-ES"/>
              </w:rPr>
              <w:t>FUENTE DE FINANCIAMIENTO</w:t>
            </w:r>
          </w:p>
        </w:tc>
      </w:tr>
      <w:tr w:rsidR="006D236B" w:rsidRPr="006D236B" w14:paraId="4DAC334E" w14:textId="77777777" w:rsidTr="00177330">
        <w:trPr>
          <w:trHeight w:val="336"/>
        </w:trPr>
        <w:tc>
          <w:tcPr>
            <w:tcW w:w="629" w:type="dxa"/>
            <w:vMerge/>
            <w:shd w:val="clear" w:color="auto" w:fill="auto"/>
            <w:vAlign w:val="center"/>
            <w:hideMark/>
          </w:tcPr>
          <w:p w14:paraId="5914258C" w14:textId="77777777" w:rsidR="006D236B" w:rsidRPr="006D236B" w:rsidRDefault="006D236B" w:rsidP="006D236B">
            <w:pPr>
              <w:rPr>
                <w:b/>
                <w:bCs/>
                <w:lang w:bidi="es-ES"/>
              </w:rPr>
            </w:pPr>
          </w:p>
        </w:tc>
        <w:tc>
          <w:tcPr>
            <w:tcW w:w="3321" w:type="dxa"/>
            <w:vMerge/>
            <w:shd w:val="clear" w:color="auto" w:fill="auto"/>
            <w:vAlign w:val="center"/>
            <w:hideMark/>
          </w:tcPr>
          <w:p w14:paraId="74F14C84" w14:textId="77777777" w:rsidR="006D236B" w:rsidRPr="006D236B" w:rsidRDefault="006D236B" w:rsidP="006D236B">
            <w:pPr>
              <w:rPr>
                <w:b/>
                <w:bCs/>
                <w:lang w:bidi="es-ES"/>
              </w:rPr>
            </w:pPr>
          </w:p>
        </w:tc>
        <w:tc>
          <w:tcPr>
            <w:tcW w:w="2406" w:type="dxa"/>
            <w:vMerge/>
            <w:shd w:val="clear" w:color="auto" w:fill="auto"/>
            <w:vAlign w:val="center"/>
            <w:hideMark/>
          </w:tcPr>
          <w:p w14:paraId="681149EE" w14:textId="77777777" w:rsidR="006D236B" w:rsidRPr="006D236B" w:rsidRDefault="006D236B" w:rsidP="006D236B">
            <w:pPr>
              <w:rPr>
                <w:b/>
                <w:bCs/>
                <w:lang w:bidi="es-ES"/>
              </w:rPr>
            </w:pPr>
          </w:p>
        </w:tc>
        <w:tc>
          <w:tcPr>
            <w:tcW w:w="1574" w:type="dxa"/>
            <w:shd w:val="clear" w:color="auto" w:fill="auto"/>
            <w:vAlign w:val="center"/>
            <w:hideMark/>
          </w:tcPr>
          <w:p w14:paraId="7A4E118A" w14:textId="77777777" w:rsidR="006D236B" w:rsidRPr="006D236B" w:rsidRDefault="006D236B" w:rsidP="006D236B">
            <w:pPr>
              <w:rPr>
                <w:b/>
                <w:bCs/>
                <w:lang w:bidi="es-ES"/>
              </w:rPr>
            </w:pPr>
            <w:r w:rsidRPr="006D236B">
              <w:rPr>
                <w:b/>
                <w:bCs/>
                <w:lang w:bidi="es-ES"/>
              </w:rPr>
              <w:t>CORFO ($)</w:t>
            </w:r>
          </w:p>
        </w:tc>
        <w:tc>
          <w:tcPr>
            <w:tcW w:w="1134" w:type="dxa"/>
            <w:shd w:val="clear" w:color="auto" w:fill="auto"/>
            <w:vAlign w:val="center"/>
            <w:hideMark/>
          </w:tcPr>
          <w:p w14:paraId="2003D26C" w14:textId="77777777" w:rsidR="006D236B" w:rsidRPr="006D236B" w:rsidRDefault="006D236B" w:rsidP="006D236B">
            <w:pPr>
              <w:rPr>
                <w:b/>
                <w:bCs/>
                <w:lang w:bidi="es-ES"/>
              </w:rPr>
            </w:pPr>
            <w:r w:rsidRPr="006D236B">
              <w:rPr>
                <w:b/>
                <w:bCs/>
                <w:lang w:bidi="es-ES"/>
              </w:rPr>
              <w:t>APORTE EMPRESAS $</w:t>
            </w:r>
          </w:p>
        </w:tc>
      </w:tr>
      <w:tr w:rsidR="006D236B" w:rsidRPr="006D236B" w14:paraId="37A7539D" w14:textId="77777777" w:rsidTr="00177330">
        <w:trPr>
          <w:trHeight w:val="336"/>
        </w:trPr>
        <w:tc>
          <w:tcPr>
            <w:tcW w:w="629" w:type="dxa"/>
            <w:shd w:val="clear" w:color="auto" w:fill="auto"/>
            <w:noWrap/>
            <w:vAlign w:val="center"/>
          </w:tcPr>
          <w:p w14:paraId="62390868" w14:textId="77777777" w:rsidR="006D236B" w:rsidRPr="006D236B" w:rsidRDefault="006D236B" w:rsidP="006D236B">
            <w:pPr>
              <w:rPr>
                <w:bCs/>
                <w:lang w:bidi="es-ES"/>
              </w:rPr>
            </w:pPr>
            <w:r w:rsidRPr="006D236B">
              <w:rPr>
                <w:bCs/>
                <w:lang w:bidi="es-ES"/>
              </w:rPr>
              <w:t>1</w:t>
            </w:r>
          </w:p>
        </w:tc>
        <w:tc>
          <w:tcPr>
            <w:tcW w:w="3321" w:type="dxa"/>
            <w:shd w:val="clear" w:color="auto" w:fill="auto"/>
            <w:noWrap/>
            <w:vAlign w:val="center"/>
          </w:tcPr>
          <w:p w14:paraId="41046C27" w14:textId="77777777" w:rsidR="006D236B" w:rsidRPr="006D236B" w:rsidRDefault="006D236B" w:rsidP="006D236B">
            <w:pPr>
              <w:rPr>
                <w:lang w:bidi="es-ES"/>
              </w:rPr>
            </w:pPr>
            <w:r w:rsidRPr="006D236B">
              <w:rPr>
                <w:lang w:bidi="es-ES"/>
              </w:rPr>
              <w:t xml:space="preserve">Gastos de Capacitación y asesoría </w:t>
            </w:r>
          </w:p>
        </w:tc>
        <w:tc>
          <w:tcPr>
            <w:tcW w:w="2406" w:type="dxa"/>
            <w:shd w:val="clear" w:color="auto" w:fill="auto"/>
            <w:noWrap/>
            <w:vAlign w:val="center"/>
          </w:tcPr>
          <w:p w14:paraId="61B5DCFF" w14:textId="77777777" w:rsidR="006D236B" w:rsidRPr="006D236B" w:rsidRDefault="006D236B" w:rsidP="006D236B">
            <w:pPr>
              <w:rPr>
                <w:bCs/>
                <w:lang w:bidi="es-ES"/>
              </w:rPr>
            </w:pPr>
            <w:r w:rsidRPr="006D236B">
              <w:rPr>
                <w:bCs/>
                <w:lang w:bidi="es-ES"/>
              </w:rPr>
              <w:t>Asesorías técnicas</w:t>
            </w:r>
          </w:p>
        </w:tc>
        <w:tc>
          <w:tcPr>
            <w:tcW w:w="1574" w:type="dxa"/>
            <w:shd w:val="clear" w:color="auto" w:fill="auto"/>
            <w:vAlign w:val="center"/>
          </w:tcPr>
          <w:p w14:paraId="18EC11C2" w14:textId="77777777" w:rsidR="006D236B" w:rsidRPr="006D236B" w:rsidRDefault="006D236B" w:rsidP="006D236B">
            <w:pPr>
              <w:rPr>
                <w:bCs/>
                <w:lang w:bidi="es-ES"/>
              </w:rPr>
            </w:pPr>
            <w:r w:rsidRPr="006D236B">
              <w:rPr>
                <w:bCs/>
                <w:lang w:bidi="es-ES"/>
              </w:rPr>
              <w:t>$15.600.000</w:t>
            </w:r>
          </w:p>
        </w:tc>
        <w:tc>
          <w:tcPr>
            <w:tcW w:w="1134" w:type="dxa"/>
            <w:shd w:val="clear" w:color="auto" w:fill="auto"/>
            <w:vAlign w:val="center"/>
          </w:tcPr>
          <w:p w14:paraId="33720144" w14:textId="77777777" w:rsidR="006D236B" w:rsidRPr="006D236B" w:rsidRDefault="006D236B" w:rsidP="006D236B">
            <w:pPr>
              <w:rPr>
                <w:bCs/>
                <w:lang w:bidi="es-ES"/>
              </w:rPr>
            </w:pPr>
            <w:r w:rsidRPr="006D236B">
              <w:rPr>
                <w:bCs/>
                <w:lang w:bidi="es-ES"/>
              </w:rPr>
              <w:t>0</w:t>
            </w:r>
          </w:p>
        </w:tc>
      </w:tr>
      <w:tr w:rsidR="006D236B" w:rsidRPr="006D236B" w14:paraId="4668FC07" w14:textId="77777777" w:rsidTr="00177330">
        <w:trPr>
          <w:trHeight w:val="336"/>
        </w:trPr>
        <w:tc>
          <w:tcPr>
            <w:tcW w:w="6356" w:type="dxa"/>
            <w:gridSpan w:val="3"/>
            <w:shd w:val="clear" w:color="auto" w:fill="auto"/>
            <w:noWrap/>
            <w:vAlign w:val="center"/>
          </w:tcPr>
          <w:p w14:paraId="293F7392" w14:textId="77777777" w:rsidR="006D236B" w:rsidRPr="006D236B" w:rsidRDefault="006D236B" w:rsidP="006D236B">
            <w:pPr>
              <w:rPr>
                <w:b/>
                <w:bCs/>
                <w:lang w:bidi="es-ES"/>
              </w:rPr>
            </w:pPr>
            <w:r w:rsidRPr="006D236B">
              <w:rPr>
                <w:b/>
                <w:bCs/>
                <w:lang w:bidi="es-ES"/>
              </w:rPr>
              <w:t>TOTAL, DE GASTOS ($)</w:t>
            </w:r>
          </w:p>
        </w:tc>
        <w:tc>
          <w:tcPr>
            <w:tcW w:w="1574" w:type="dxa"/>
            <w:shd w:val="clear" w:color="auto" w:fill="auto"/>
            <w:noWrap/>
            <w:vAlign w:val="center"/>
          </w:tcPr>
          <w:p w14:paraId="02417119" w14:textId="77777777" w:rsidR="006D236B" w:rsidRPr="006D236B" w:rsidRDefault="006D236B" w:rsidP="006D236B">
            <w:pPr>
              <w:rPr>
                <w:b/>
                <w:bCs/>
                <w:lang w:bidi="es-ES"/>
              </w:rPr>
            </w:pPr>
            <w:r w:rsidRPr="006D236B">
              <w:rPr>
                <w:b/>
                <w:bCs/>
                <w:lang w:bidi="es-ES"/>
              </w:rPr>
              <w:t>$15.600.000</w:t>
            </w:r>
          </w:p>
        </w:tc>
        <w:tc>
          <w:tcPr>
            <w:tcW w:w="1134" w:type="dxa"/>
            <w:shd w:val="clear" w:color="auto" w:fill="auto"/>
            <w:noWrap/>
            <w:vAlign w:val="center"/>
          </w:tcPr>
          <w:p w14:paraId="239C8362" w14:textId="77777777" w:rsidR="006D236B" w:rsidRPr="006D236B" w:rsidRDefault="006D236B" w:rsidP="006D236B">
            <w:pPr>
              <w:rPr>
                <w:b/>
                <w:bCs/>
                <w:lang w:bidi="es-ES"/>
              </w:rPr>
            </w:pPr>
          </w:p>
        </w:tc>
      </w:tr>
    </w:tbl>
    <w:p w14:paraId="44997694" w14:textId="77777777" w:rsidR="006D236B" w:rsidRPr="006D236B" w:rsidRDefault="006D236B" w:rsidP="006D236B">
      <w:pPr>
        <w:rPr>
          <w:b/>
          <w:bCs/>
          <w:lang w:bidi="es-ES"/>
        </w:rPr>
      </w:pPr>
      <w:r w:rsidRPr="006D236B">
        <w:rPr>
          <w:b/>
          <w:bCs/>
          <w:lang w:bidi="es-ES"/>
        </w:rPr>
        <w:t>Presupuesto:</w:t>
      </w:r>
    </w:p>
    <w:p w14:paraId="4E66E408" w14:textId="77777777" w:rsidR="006D236B" w:rsidRPr="006D236B" w:rsidRDefault="006D236B" w:rsidP="006D236B">
      <w:pPr>
        <w:rPr>
          <w:b/>
          <w:bCs/>
          <w:lang w:bidi="es-ES"/>
        </w:rPr>
      </w:pPr>
      <w:r w:rsidRPr="006D236B">
        <w:rPr>
          <w:b/>
          <w:bCs/>
          <w:lang w:bidi="es-ES"/>
        </w:rPr>
        <w:t xml:space="preserve">    Método de pago por consultoría:</w:t>
      </w:r>
    </w:p>
    <w:p w14:paraId="5C46DFB2" w14:textId="77777777" w:rsidR="006D236B" w:rsidRPr="006D236B" w:rsidRDefault="006D236B" w:rsidP="006D236B">
      <w:pPr>
        <w:rPr>
          <w:b/>
          <w:bCs/>
          <w:lang w:bidi="es-E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2551"/>
      </w:tblGrid>
      <w:tr w:rsidR="006D236B" w:rsidRPr="006D236B" w14:paraId="0665747F" w14:textId="77777777" w:rsidTr="0087184D">
        <w:trPr>
          <w:trHeight w:val="250"/>
        </w:trPr>
        <w:tc>
          <w:tcPr>
            <w:tcW w:w="6521" w:type="dxa"/>
          </w:tcPr>
          <w:p w14:paraId="260092DF" w14:textId="77777777" w:rsidR="006D236B" w:rsidRPr="006D236B" w:rsidRDefault="006D236B" w:rsidP="006D236B">
            <w:pPr>
              <w:rPr>
                <w:b/>
                <w:lang w:bidi="es-ES"/>
              </w:rPr>
            </w:pPr>
            <w:r w:rsidRPr="006D236B">
              <w:rPr>
                <w:b/>
                <w:lang w:bidi="es-ES"/>
              </w:rPr>
              <w:t>METODO RENDICION</w:t>
            </w:r>
          </w:p>
        </w:tc>
        <w:tc>
          <w:tcPr>
            <w:tcW w:w="2551" w:type="dxa"/>
          </w:tcPr>
          <w:p w14:paraId="7F0F3B5E" w14:textId="77777777" w:rsidR="006D236B" w:rsidRPr="006D236B" w:rsidRDefault="006D236B" w:rsidP="006D236B">
            <w:pPr>
              <w:rPr>
                <w:b/>
                <w:lang w:bidi="es-ES"/>
              </w:rPr>
            </w:pPr>
            <w:r w:rsidRPr="006D236B">
              <w:rPr>
                <w:b/>
                <w:lang w:bidi="es-ES"/>
              </w:rPr>
              <w:t>PAGO</w:t>
            </w:r>
          </w:p>
        </w:tc>
      </w:tr>
      <w:tr w:rsidR="0087184D" w:rsidRPr="006D236B" w14:paraId="20EC802B" w14:textId="77777777" w:rsidTr="0087184D">
        <w:trPr>
          <w:trHeight w:val="250"/>
        </w:trPr>
        <w:tc>
          <w:tcPr>
            <w:tcW w:w="6521" w:type="dxa"/>
          </w:tcPr>
          <w:p w14:paraId="0363A1C7" w14:textId="1DC25113" w:rsidR="0087184D" w:rsidRPr="006D236B" w:rsidRDefault="0087184D" w:rsidP="006D236B">
            <w:pPr>
              <w:rPr>
                <w:b/>
                <w:lang w:bidi="es-ES"/>
              </w:rPr>
            </w:pPr>
            <w:r>
              <w:rPr>
                <w:rFonts w:ascii="Arial" w:hAnsi="Arial" w:cs="Arial"/>
                <w:color w:val="222222"/>
                <w:sz w:val="20"/>
                <w:szCs w:val="20"/>
                <w:shd w:val="clear" w:color="auto" w:fill="FFFFFF"/>
              </w:rPr>
              <w:t>Informe de avance de al menos el 80% de las capacitaciones al mes 4</w:t>
            </w:r>
          </w:p>
        </w:tc>
        <w:tc>
          <w:tcPr>
            <w:tcW w:w="2551" w:type="dxa"/>
          </w:tcPr>
          <w:p w14:paraId="20420CA9" w14:textId="40E5F52B" w:rsidR="0087184D" w:rsidRPr="006D236B" w:rsidRDefault="0087184D" w:rsidP="006D236B">
            <w:pPr>
              <w:rPr>
                <w:b/>
                <w:lang w:bidi="es-ES"/>
              </w:rPr>
            </w:pPr>
            <w:r>
              <w:rPr>
                <w:b/>
                <w:lang w:bidi="es-ES"/>
              </w:rPr>
              <w:t xml:space="preserve">                        -</w:t>
            </w:r>
          </w:p>
        </w:tc>
      </w:tr>
      <w:tr w:rsidR="006D236B" w:rsidRPr="006D236B" w14:paraId="5DFF7CAA" w14:textId="77777777" w:rsidTr="0087184D">
        <w:trPr>
          <w:trHeight w:val="634"/>
        </w:trPr>
        <w:tc>
          <w:tcPr>
            <w:tcW w:w="6521" w:type="dxa"/>
          </w:tcPr>
          <w:p w14:paraId="7D32DC9D" w14:textId="77777777" w:rsidR="006D236B" w:rsidRPr="006D236B" w:rsidRDefault="006D236B" w:rsidP="006D236B">
            <w:pPr>
              <w:rPr>
                <w:lang w:bidi="es-ES"/>
              </w:rPr>
            </w:pPr>
            <w:r w:rsidRPr="006D236B">
              <w:rPr>
                <w:bCs/>
                <w:lang w:bidi="es-ES"/>
              </w:rPr>
              <w:t>Informe final de asesorías (capacitación y gestión de compra) realizadas 100% (Este informe debe estar validado por CORFO)</w:t>
            </w:r>
          </w:p>
        </w:tc>
        <w:tc>
          <w:tcPr>
            <w:tcW w:w="2551" w:type="dxa"/>
          </w:tcPr>
          <w:p w14:paraId="234660E2" w14:textId="77777777" w:rsidR="006D236B" w:rsidRPr="006D236B" w:rsidRDefault="006D236B" w:rsidP="006D236B">
            <w:pPr>
              <w:rPr>
                <w:lang w:bidi="es-ES"/>
              </w:rPr>
            </w:pPr>
            <w:r w:rsidRPr="006D236B">
              <w:rPr>
                <w:bCs/>
                <w:lang w:bidi="es-ES"/>
              </w:rPr>
              <w:t xml:space="preserve">           </w:t>
            </w:r>
            <w:r w:rsidRPr="006D236B">
              <w:rPr>
                <w:b/>
                <w:bCs/>
                <w:lang w:bidi="es-ES"/>
              </w:rPr>
              <w:t>$15.600.000</w:t>
            </w:r>
          </w:p>
        </w:tc>
      </w:tr>
      <w:tr w:rsidR="006D236B" w:rsidRPr="006D236B" w14:paraId="32007180" w14:textId="77777777" w:rsidTr="0087184D">
        <w:trPr>
          <w:trHeight w:val="297"/>
        </w:trPr>
        <w:tc>
          <w:tcPr>
            <w:tcW w:w="6521" w:type="dxa"/>
          </w:tcPr>
          <w:p w14:paraId="2D5E794C" w14:textId="77777777" w:rsidR="006D236B" w:rsidRPr="006D236B" w:rsidRDefault="006D236B" w:rsidP="006D236B">
            <w:pPr>
              <w:rPr>
                <w:lang w:bidi="es-ES"/>
              </w:rPr>
            </w:pPr>
            <w:r w:rsidRPr="006D236B">
              <w:rPr>
                <w:lang w:bidi="es-ES"/>
              </w:rPr>
              <w:t>TOTAL</w:t>
            </w:r>
          </w:p>
        </w:tc>
        <w:tc>
          <w:tcPr>
            <w:tcW w:w="2551" w:type="dxa"/>
          </w:tcPr>
          <w:p w14:paraId="1C6035E6" w14:textId="77777777" w:rsidR="006D236B" w:rsidRPr="006D236B" w:rsidRDefault="006D236B" w:rsidP="006D236B">
            <w:pPr>
              <w:rPr>
                <w:lang w:bidi="es-ES"/>
              </w:rPr>
            </w:pPr>
            <w:r w:rsidRPr="006D236B">
              <w:rPr>
                <w:b/>
                <w:bCs/>
                <w:lang w:bidi="es-ES"/>
              </w:rPr>
              <w:t>$15.600.000</w:t>
            </w:r>
          </w:p>
        </w:tc>
      </w:tr>
    </w:tbl>
    <w:p w14:paraId="560F1723" w14:textId="77777777" w:rsidR="006D236B" w:rsidRPr="006D236B" w:rsidRDefault="006D236B" w:rsidP="006D236B">
      <w:pPr>
        <w:rPr>
          <w:lang w:bidi="es-ES"/>
        </w:rPr>
      </w:pPr>
      <w:r w:rsidRPr="006D236B">
        <w:rPr>
          <w:noProof/>
          <w:lang w:bidi="es-ES"/>
        </w:rPr>
        <w:drawing>
          <wp:inline distT="0" distB="0" distL="0" distR="0" wp14:anchorId="61FF1EF1" wp14:editId="1352E26A">
            <wp:extent cx="5753100" cy="150495"/>
            <wp:effectExtent l="0" t="0" r="0" b="1905"/>
            <wp:docPr id="17555844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150495"/>
                    </a:xfrm>
                    <a:prstGeom prst="rect">
                      <a:avLst/>
                    </a:prstGeom>
                    <a:noFill/>
                    <a:ln>
                      <a:noFill/>
                    </a:ln>
                  </pic:spPr>
                </pic:pic>
              </a:graphicData>
            </a:graphic>
          </wp:inline>
        </w:drawing>
      </w:r>
    </w:p>
    <w:p w14:paraId="1BF7792D" w14:textId="77777777" w:rsidR="006D236B" w:rsidRPr="006D236B" w:rsidRDefault="006D236B" w:rsidP="006D236B">
      <w:pPr>
        <w:rPr>
          <w:lang w:bidi="es-ES"/>
        </w:rPr>
      </w:pPr>
      <w:r w:rsidRPr="006D236B">
        <w:rPr>
          <w:lang w:bidi="es-ES"/>
        </w:rPr>
        <w:t xml:space="preserve">Favor enviar propuestas para evaluación al siguiente correo, dentro de un plazo de 10 días hábiles: </w:t>
      </w:r>
      <w:hyperlink r:id="rId7" w:history="1">
        <w:r w:rsidRPr="006D236B">
          <w:rPr>
            <w:rStyle w:val="Hipervnculo"/>
            <w:lang w:bidi="es-ES"/>
          </w:rPr>
          <w:t>ariquelme@gedes.cl</w:t>
        </w:r>
      </w:hyperlink>
      <w:r w:rsidRPr="006D236B">
        <w:rPr>
          <w:u w:val="single"/>
          <w:lang w:bidi="es-ES"/>
        </w:rPr>
        <w:t xml:space="preserve">   y    rancagua@gedes.cl</w:t>
      </w:r>
    </w:p>
    <w:p w14:paraId="7FF0768E" w14:textId="77777777" w:rsidR="006D236B" w:rsidRPr="006D236B" w:rsidRDefault="006D236B" w:rsidP="006D236B">
      <w:pPr>
        <w:rPr>
          <w:lang w:bidi="es-ES"/>
        </w:rPr>
      </w:pPr>
    </w:p>
    <w:p w14:paraId="4701232A" w14:textId="77777777" w:rsidR="006D236B" w:rsidRPr="006D236B" w:rsidRDefault="006D236B" w:rsidP="006D236B">
      <w:pPr>
        <w:rPr>
          <w:lang w:bidi="es-ES"/>
        </w:rPr>
      </w:pPr>
      <w:r w:rsidRPr="006D236B">
        <w:rPr>
          <w:lang w:bidi="es-ES"/>
        </w:rPr>
        <w:t>Alejandra Riquelme</w:t>
      </w:r>
    </w:p>
    <w:p w14:paraId="11AEEC96" w14:textId="77777777" w:rsidR="006D236B" w:rsidRPr="006D236B" w:rsidRDefault="006D236B" w:rsidP="006D236B">
      <w:pPr>
        <w:rPr>
          <w:lang w:bidi="es-ES"/>
        </w:rPr>
      </w:pPr>
      <w:r w:rsidRPr="006D236B">
        <w:rPr>
          <w:lang w:bidi="es-ES"/>
        </w:rPr>
        <w:t>Ejecutiva de fomento e innovación</w:t>
      </w:r>
    </w:p>
    <w:p w14:paraId="7EB6E04C" w14:textId="77777777" w:rsidR="006D236B" w:rsidRPr="006D236B" w:rsidRDefault="006D236B" w:rsidP="006D236B">
      <w:pPr>
        <w:rPr>
          <w:lang w:bidi="es-ES"/>
        </w:rPr>
      </w:pPr>
      <w:proofErr w:type="spellStart"/>
      <w:r w:rsidRPr="006D236B">
        <w:rPr>
          <w:lang w:bidi="es-ES"/>
        </w:rPr>
        <w:t>Gedes</w:t>
      </w:r>
      <w:proofErr w:type="spellEnd"/>
      <w:r w:rsidRPr="006D236B">
        <w:rPr>
          <w:lang w:bidi="es-ES"/>
        </w:rPr>
        <w:t xml:space="preserve"> Rancagua </w:t>
      </w:r>
    </w:p>
    <w:p w14:paraId="48C7D173" w14:textId="77777777" w:rsidR="006D236B" w:rsidRPr="006D236B" w:rsidRDefault="006D236B" w:rsidP="006D236B">
      <w:pPr>
        <w:rPr>
          <w:b/>
          <w:bCs/>
          <w:lang w:val="x-none"/>
        </w:rPr>
        <w:sectPr w:rsidR="006D236B" w:rsidRPr="006D236B" w:rsidSect="00861B0E">
          <w:pgSz w:w="12240" w:h="20160"/>
          <w:pgMar w:top="1380" w:right="1580" w:bottom="280" w:left="1580" w:header="720" w:footer="720" w:gutter="0"/>
          <w:cols w:space="720"/>
        </w:sectPr>
      </w:pPr>
    </w:p>
    <w:p w14:paraId="34BAFCC6" w14:textId="77777777" w:rsidR="006D236B" w:rsidRPr="006D236B" w:rsidRDefault="006D236B" w:rsidP="006D236B">
      <w:pPr>
        <w:rPr>
          <w:b/>
          <w:lang w:bidi="es-ES"/>
        </w:rPr>
      </w:pPr>
      <w:r w:rsidRPr="006D236B">
        <w:rPr>
          <w:b/>
          <w:lang w:bidi="es-ES"/>
        </w:rPr>
        <w:lastRenderedPageBreak/>
        <w:t xml:space="preserve">Anexo 1:  </w:t>
      </w:r>
      <w:r w:rsidRPr="006D236B">
        <w:rPr>
          <w:b/>
        </w:rPr>
        <w:t>EMPRESAS BENEFICIARAS</w:t>
      </w:r>
    </w:p>
    <w:p w14:paraId="04800329" w14:textId="77777777" w:rsidR="006D236B" w:rsidRPr="006D236B" w:rsidRDefault="006D236B" w:rsidP="006D236B">
      <w:pPr>
        <w:rPr>
          <w:lang w:bidi="es-ES"/>
        </w:rPr>
      </w:pPr>
    </w:p>
    <w:p w14:paraId="3E05FD75" w14:textId="77777777" w:rsidR="006D236B" w:rsidRPr="006D236B" w:rsidRDefault="006D236B" w:rsidP="006D236B">
      <w:pPr>
        <w:rPr>
          <w:lang w:bidi="es-ES"/>
        </w:rPr>
      </w:pPr>
    </w:p>
    <w:tbl>
      <w:tblPr>
        <w:tblStyle w:val="Tablaconcuadrcula"/>
        <w:tblW w:w="9067" w:type="dxa"/>
        <w:tblLook w:val="04A0" w:firstRow="1" w:lastRow="0" w:firstColumn="1" w:lastColumn="0" w:noHBand="0" w:noVBand="1"/>
      </w:tblPr>
      <w:tblGrid>
        <w:gridCol w:w="1555"/>
        <w:gridCol w:w="7512"/>
      </w:tblGrid>
      <w:tr w:rsidR="006D236B" w:rsidRPr="006D236B" w14:paraId="5AA50693" w14:textId="77777777" w:rsidTr="00177330">
        <w:trPr>
          <w:trHeight w:val="720"/>
        </w:trPr>
        <w:tc>
          <w:tcPr>
            <w:tcW w:w="1555" w:type="dxa"/>
            <w:noWrap/>
            <w:hideMark/>
          </w:tcPr>
          <w:p w14:paraId="06D948E0" w14:textId="77777777" w:rsidR="006D236B" w:rsidRPr="006D236B" w:rsidRDefault="006D236B" w:rsidP="006D236B">
            <w:pPr>
              <w:widowControl/>
              <w:autoSpaceDE/>
              <w:autoSpaceDN/>
              <w:spacing w:after="160" w:line="259" w:lineRule="auto"/>
              <w:rPr>
                <w:b/>
                <w:bCs/>
              </w:rPr>
            </w:pPr>
            <w:r w:rsidRPr="006D236B">
              <w:rPr>
                <w:b/>
                <w:bCs/>
                <w:lang w:bidi="es-ES"/>
              </w:rPr>
              <w:t>RUT</w:t>
            </w:r>
          </w:p>
        </w:tc>
        <w:tc>
          <w:tcPr>
            <w:tcW w:w="7512" w:type="dxa"/>
            <w:noWrap/>
            <w:hideMark/>
          </w:tcPr>
          <w:p w14:paraId="58CD64E8" w14:textId="77777777" w:rsidR="006D236B" w:rsidRPr="006D236B" w:rsidRDefault="006D236B" w:rsidP="006D236B">
            <w:pPr>
              <w:widowControl/>
              <w:autoSpaceDE/>
              <w:autoSpaceDN/>
              <w:spacing w:after="160" w:line="259" w:lineRule="auto"/>
              <w:rPr>
                <w:b/>
                <w:bCs/>
                <w:lang w:bidi="es-ES"/>
              </w:rPr>
            </w:pPr>
            <w:proofErr w:type="spellStart"/>
            <w:r w:rsidRPr="006D236B">
              <w:rPr>
                <w:b/>
                <w:bCs/>
                <w:lang w:bidi="es-ES"/>
              </w:rPr>
              <w:t>Razón</w:t>
            </w:r>
            <w:proofErr w:type="spellEnd"/>
            <w:r w:rsidRPr="006D236B">
              <w:rPr>
                <w:b/>
                <w:bCs/>
                <w:lang w:bidi="es-ES"/>
              </w:rPr>
              <w:t xml:space="preserve"> Social</w:t>
            </w:r>
          </w:p>
        </w:tc>
      </w:tr>
      <w:tr w:rsidR="006D236B" w:rsidRPr="006D236B" w14:paraId="007CB591" w14:textId="77777777" w:rsidTr="00177330">
        <w:trPr>
          <w:trHeight w:val="285"/>
        </w:trPr>
        <w:tc>
          <w:tcPr>
            <w:tcW w:w="1555" w:type="dxa"/>
            <w:noWrap/>
            <w:hideMark/>
          </w:tcPr>
          <w:p w14:paraId="07FA1DA2" w14:textId="77777777" w:rsidR="006D236B" w:rsidRPr="006D236B" w:rsidRDefault="006D236B" w:rsidP="006D236B">
            <w:pPr>
              <w:widowControl/>
              <w:autoSpaceDE/>
              <w:autoSpaceDN/>
              <w:spacing w:after="160" w:line="259" w:lineRule="auto"/>
              <w:rPr>
                <w:lang w:bidi="es-ES"/>
              </w:rPr>
            </w:pPr>
            <w:r w:rsidRPr="006D236B">
              <w:rPr>
                <w:lang w:bidi="es-ES"/>
              </w:rPr>
              <w:t>8.524.380-2</w:t>
            </w:r>
          </w:p>
        </w:tc>
        <w:tc>
          <w:tcPr>
            <w:tcW w:w="7512" w:type="dxa"/>
            <w:noWrap/>
            <w:hideMark/>
          </w:tcPr>
          <w:p w14:paraId="214F765E" w14:textId="77777777" w:rsidR="006D236B" w:rsidRPr="006D236B" w:rsidRDefault="006D236B" w:rsidP="006D236B">
            <w:pPr>
              <w:widowControl/>
              <w:autoSpaceDE/>
              <w:autoSpaceDN/>
              <w:spacing w:after="160" w:line="259" w:lineRule="auto"/>
              <w:rPr>
                <w:lang w:bidi="es-ES"/>
              </w:rPr>
            </w:pPr>
            <w:r w:rsidRPr="006D236B">
              <w:rPr>
                <w:lang w:bidi="es-ES"/>
              </w:rPr>
              <w:t>Luis Fernando Salinas Riveros</w:t>
            </w:r>
          </w:p>
        </w:tc>
      </w:tr>
      <w:tr w:rsidR="006D236B" w:rsidRPr="006D236B" w14:paraId="49E3D2E7" w14:textId="77777777" w:rsidTr="00177330">
        <w:trPr>
          <w:trHeight w:val="285"/>
        </w:trPr>
        <w:tc>
          <w:tcPr>
            <w:tcW w:w="1555" w:type="dxa"/>
            <w:noWrap/>
            <w:hideMark/>
          </w:tcPr>
          <w:p w14:paraId="4B4E1EBE" w14:textId="77777777" w:rsidR="006D236B" w:rsidRPr="006D236B" w:rsidRDefault="006D236B" w:rsidP="006D236B">
            <w:pPr>
              <w:widowControl/>
              <w:autoSpaceDE/>
              <w:autoSpaceDN/>
              <w:spacing w:after="160" w:line="259" w:lineRule="auto"/>
              <w:rPr>
                <w:lang w:bidi="es-ES"/>
              </w:rPr>
            </w:pPr>
            <w:r w:rsidRPr="006D236B">
              <w:rPr>
                <w:lang w:bidi="es-ES"/>
              </w:rPr>
              <w:t>11.492.471-7</w:t>
            </w:r>
          </w:p>
        </w:tc>
        <w:tc>
          <w:tcPr>
            <w:tcW w:w="7512" w:type="dxa"/>
            <w:noWrap/>
            <w:hideMark/>
          </w:tcPr>
          <w:p w14:paraId="0EFE392B" w14:textId="77777777" w:rsidR="006D236B" w:rsidRPr="006D236B" w:rsidRDefault="006D236B" w:rsidP="006D236B">
            <w:pPr>
              <w:widowControl/>
              <w:autoSpaceDE/>
              <w:autoSpaceDN/>
              <w:spacing w:after="160" w:line="259" w:lineRule="auto"/>
              <w:rPr>
                <w:lang w:bidi="es-ES"/>
              </w:rPr>
            </w:pPr>
            <w:r w:rsidRPr="006D236B">
              <w:rPr>
                <w:lang w:bidi="es-ES"/>
              </w:rPr>
              <w:t>María Victoria Acuña Rubio</w:t>
            </w:r>
          </w:p>
        </w:tc>
      </w:tr>
      <w:tr w:rsidR="006D236B" w:rsidRPr="006D236B" w14:paraId="7C00F29F" w14:textId="77777777" w:rsidTr="00177330">
        <w:trPr>
          <w:trHeight w:val="285"/>
        </w:trPr>
        <w:tc>
          <w:tcPr>
            <w:tcW w:w="1555" w:type="dxa"/>
            <w:noWrap/>
            <w:hideMark/>
          </w:tcPr>
          <w:p w14:paraId="441ECF2B" w14:textId="77777777" w:rsidR="006D236B" w:rsidRPr="006D236B" w:rsidRDefault="006D236B" w:rsidP="006D236B">
            <w:pPr>
              <w:widowControl/>
              <w:autoSpaceDE/>
              <w:autoSpaceDN/>
              <w:spacing w:after="160" w:line="259" w:lineRule="auto"/>
              <w:rPr>
                <w:lang w:bidi="es-ES"/>
              </w:rPr>
            </w:pPr>
            <w:r w:rsidRPr="006D236B">
              <w:rPr>
                <w:lang w:bidi="es-ES"/>
              </w:rPr>
              <w:t>76.705.336-3</w:t>
            </w:r>
          </w:p>
        </w:tc>
        <w:tc>
          <w:tcPr>
            <w:tcW w:w="7512" w:type="dxa"/>
            <w:noWrap/>
            <w:hideMark/>
          </w:tcPr>
          <w:p w14:paraId="6CFE89FF" w14:textId="77777777" w:rsidR="006D236B" w:rsidRPr="006D236B" w:rsidRDefault="006D236B" w:rsidP="006D236B">
            <w:pPr>
              <w:widowControl/>
              <w:autoSpaceDE/>
              <w:autoSpaceDN/>
              <w:spacing w:after="160" w:line="259" w:lineRule="auto"/>
              <w:rPr>
                <w:lang w:bidi="es-ES"/>
              </w:rPr>
            </w:pPr>
            <w:proofErr w:type="spellStart"/>
            <w:r w:rsidRPr="006D236B">
              <w:rPr>
                <w:lang w:bidi="es-ES"/>
              </w:rPr>
              <w:t>Productos</w:t>
            </w:r>
            <w:proofErr w:type="spellEnd"/>
            <w:r w:rsidRPr="006D236B">
              <w:rPr>
                <w:lang w:bidi="es-ES"/>
              </w:rPr>
              <w:t xml:space="preserve"> Calderón Gourmet </w:t>
            </w:r>
            <w:proofErr w:type="spellStart"/>
            <w:r w:rsidRPr="006D236B">
              <w:rPr>
                <w:lang w:bidi="es-ES"/>
              </w:rPr>
              <w:t>SpA</w:t>
            </w:r>
            <w:proofErr w:type="spellEnd"/>
          </w:p>
        </w:tc>
      </w:tr>
      <w:tr w:rsidR="006D236B" w:rsidRPr="006D236B" w14:paraId="177F75BC" w14:textId="77777777" w:rsidTr="00177330">
        <w:trPr>
          <w:trHeight w:val="285"/>
        </w:trPr>
        <w:tc>
          <w:tcPr>
            <w:tcW w:w="1555" w:type="dxa"/>
            <w:noWrap/>
            <w:hideMark/>
          </w:tcPr>
          <w:p w14:paraId="4B68A8AF" w14:textId="77777777" w:rsidR="006D236B" w:rsidRPr="006D236B" w:rsidRDefault="006D236B" w:rsidP="006D236B">
            <w:pPr>
              <w:widowControl/>
              <w:autoSpaceDE/>
              <w:autoSpaceDN/>
              <w:spacing w:after="160" w:line="259" w:lineRule="auto"/>
              <w:rPr>
                <w:lang w:bidi="es-ES"/>
              </w:rPr>
            </w:pPr>
            <w:r w:rsidRPr="006D236B">
              <w:rPr>
                <w:lang w:bidi="es-ES"/>
              </w:rPr>
              <w:t>77.149.384-K</w:t>
            </w:r>
          </w:p>
        </w:tc>
        <w:tc>
          <w:tcPr>
            <w:tcW w:w="7512" w:type="dxa"/>
            <w:noWrap/>
            <w:hideMark/>
          </w:tcPr>
          <w:p w14:paraId="091C2336" w14:textId="77777777" w:rsidR="006D236B" w:rsidRPr="006D236B" w:rsidRDefault="006D236B" w:rsidP="006D236B">
            <w:pPr>
              <w:widowControl/>
              <w:autoSpaceDE/>
              <w:autoSpaceDN/>
              <w:spacing w:after="160" w:line="259" w:lineRule="auto"/>
              <w:rPr>
                <w:lang w:bidi="es-ES"/>
              </w:rPr>
            </w:pPr>
            <w:proofErr w:type="spellStart"/>
            <w:r w:rsidRPr="006D236B">
              <w:rPr>
                <w:lang w:bidi="es-ES"/>
              </w:rPr>
              <w:t>Agrícola</w:t>
            </w:r>
            <w:proofErr w:type="spellEnd"/>
            <w:r w:rsidRPr="006D236B">
              <w:rPr>
                <w:lang w:bidi="es-ES"/>
              </w:rPr>
              <w:t xml:space="preserve"> León </w:t>
            </w:r>
            <w:proofErr w:type="spellStart"/>
            <w:r w:rsidRPr="006D236B">
              <w:rPr>
                <w:lang w:bidi="es-ES"/>
              </w:rPr>
              <w:t>Tolorza</w:t>
            </w:r>
            <w:proofErr w:type="spellEnd"/>
            <w:r w:rsidRPr="006D236B">
              <w:rPr>
                <w:lang w:bidi="es-ES"/>
              </w:rPr>
              <w:t xml:space="preserve"> </w:t>
            </w:r>
            <w:proofErr w:type="spellStart"/>
            <w:r w:rsidRPr="006D236B">
              <w:rPr>
                <w:lang w:bidi="es-ES"/>
              </w:rPr>
              <w:t>SpA</w:t>
            </w:r>
            <w:proofErr w:type="spellEnd"/>
          </w:p>
        </w:tc>
      </w:tr>
      <w:tr w:rsidR="006D236B" w:rsidRPr="006D236B" w14:paraId="22E5D49D" w14:textId="77777777" w:rsidTr="00177330">
        <w:trPr>
          <w:trHeight w:val="285"/>
        </w:trPr>
        <w:tc>
          <w:tcPr>
            <w:tcW w:w="1555" w:type="dxa"/>
            <w:noWrap/>
            <w:hideMark/>
          </w:tcPr>
          <w:p w14:paraId="0FD459BC" w14:textId="77777777" w:rsidR="006D236B" w:rsidRPr="006D236B" w:rsidRDefault="006D236B" w:rsidP="006D236B">
            <w:pPr>
              <w:widowControl/>
              <w:autoSpaceDE/>
              <w:autoSpaceDN/>
              <w:spacing w:after="160" w:line="259" w:lineRule="auto"/>
              <w:rPr>
                <w:lang w:bidi="es-ES"/>
              </w:rPr>
            </w:pPr>
            <w:r w:rsidRPr="006D236B">
              <w:rPr>
                <w:lang w:bidi="es-ES"/>
              </w:rPr>
              <w:t>15.995.425-0</w:t>
            </w:r>
          </w:p>
        </w:tc>
        <w:tc>
          <w:tcPr>
            <w:tcW w:w="7512" w:type="dxa"/>
            <w:noWrap/>
            <w:hideMark/>
          </w:tcPr>
          <w:p w14:paraId="608329C2" w14:textId="77777777" w:rsidR="006D236B" w:rsidRPr="006D236B" w:rsidRDefault="006D236B" w:rsidP="006D236B">
            <w:pPr>
              <w:widowControl/>
              <w:autoSpaceDE/>
              <w:autoSpaceDN/>
              <w:spacing w:after="160" w:line="259" w:lineRule="auto"/>
              <w:rPr>
                <w:lang w:bidi="es-ES"/>
              </w:rPr>
            </w:pPr>
            <w:r w:rsidRPr="006D236B">
              <w:rPr>
                <w:lang w:bidi="es-ES"/>
              </w:rPr>
              <w:t>Víctor Antonio Rivas Pozo</w:t>
            </w:r>
          </w:p>
        </w:tc>
      </w:tr>
      <w:tr w:rsidR="006D236B" w:rsidRPr="006D236B" w14:paraId="7312631A" w14:textId="77777777" w:rsidTr="00177330">
        <w:trPr>
          <w:trHeight w:val="285"/>
        </w:trPr>
        <w:tc>
          <w:tcPr>
            <w:tcW w:w="1555" w:type="dxa"/>
            <w:noWrap/>
            <w:hideMark/>
          </w:tcPr>
          <w:p w14:paraId="661A5C68" w14:textId="77777777" w:rsidR="006D236B" w:rsidRPr="006D236B" w:rsidRDefault="006D236B" w:rsidP="006D236B">
            <w:pPr>
              <w:widowControl/>
              <w:autoSpaceDE/>
              <w:autoSpaceDN/>
              <w:spacing w:after="160" w:line="259" w:lineRule="auto"/>
              <w:rPr>
                <w:lang w:bidi="es-ES"/>
              </w:rPr>
            </w:pPr>
            <w:r w:rsidRPr="006D236B">
              <w:rPr>
                <w:lang w:bidi="es-ES"/>
              </w:rPr>
              <w:t>11.172.714-7</w:t>
            </w:r>
          </w:p>
        </w:tc>
        <w:tc>
          <w:tcPr>
            <w:tcW w:w="7512" w:type="dxa"/>
            <w:noWrap/>
            <w:hideMark/>
          </w:tcPr>
          <w:p w14:paraId="1C57E5AA" w14:textId="77777777" w:rsidR="006D236B" w:rsidRPr="006D236B" w:rsidRDefault="006D236B" w:rsidP="006D236B">
            <w:pPr>
              <w:widowControl/>
              <w:autoSpaceDE/>
              <w:autoSpaceDN/>
              <w:spacing w:after="160" w:line="259" w:lineRule="auto"/>
              <w:rPr>
                <w:lang w:bidi="es-ES"/>
              </w:rPr>
            </w:pPr>
            <w:r w:rsidRPr="006D236B">
              <w:rPr>
                <w:lang w:bidi="es-ES"/>
              </w:rPr>
              <w:t>Marcela Margarita Urzua Vargas</w:t>
            </w:r>
          </w:p>
        </w:tc>
      </w:tr>
      <w:tr w:rsidR="006D236B" w:rsidRPr="006D236B" w14:paraId="40FF2FD3" w14:textId="77777777" w:rsidTr="00177330">
        <w:trPr>
          <w:trHeight w:val="285"/>
        </w:trPr>
        <w:tc>
          <w:tcPr>
            <w:tcW w:w="1555" w:type="dxa"/>
            <w:noWrap/>
            <w:hideMark/>
          </w:tcPr>
          <w:p w14:paraId="2370CD11" w14:textId="77777777" w:rsidR="006D236B" w:rsidRPr="006D236B" w:rsidRDefault="006D236B" w:rsidP="006D236B">
            <w:pPr>
              <w:widowControl/>
              <w:autoSpaceDE/>
              <w:autoSpaceDN/>
              <w:spacing w:after="160" w:line="259" w:lineRule="auto"/>
              <w:rPr>
                <w:lang w:bidi="es-ES"/>
              </w:rPr>
            </w:pPr>
            <w:r w:rsidRPr="006D236B">
              <w:rPr>
                <w:lang w:bidi="es-ES"/>
              </w:rPr>
              <w:t>76.517.954-8</w:t>
            </w:r>
          </w:p>
        </w:tc>
        <w:tc>
          <w:tcPr>
            <w:tcW w:w="7512" w:type="dxa"/>
            <w:noWrap/>
            <w:hideMark/>
          </w:tcPr>
          <w:p w14:paraId="3977B8F4" w14:textId="77777777" w:rsidR="006D236B" w:rsidRPr="006D236B" w:rsidRDefault="006D236B" w:rsidP="006D236B">
            <w:pPr>
              <w:widowControl/>
              <w:autoSpaceDE/>
              <w:autoSpaceDN/>
              <w:spacing w:after="160" w:line="259" w:lineRule="auto"/>
              <w:rPr>
                <w:lang w:bidi="es-ES"/>
              </w:rPr>
            </w:pPr>
            <w:proofErr w:type="spellStart"/>
            <w:r w:rsidRPr="006D236B">
              <w:rPr>
                <w:lang w:bidi="es-ES"/>
              </w:rPr>
              <w:t>Comercializadora</w:t>
            </w:r>
            <w:proofErr w:type="spellEnd"/>
            <w:r w:rsidRPr="006D236B">
              <w:rPr>
                <w:lang w:bidi="es-ES"/>
              </w:rPr>
              <w:t xml:space="preserve"> y </w:t>
            </w:r>
            <w:proofErr w:type="spellStart"/>
            <w:r w:rsidRPr="006D236B">
              <w:rPr>
                <w:lang w:bidi="es-ES"/>
              </w:rPr>
              <w:t>Exportadora</w:t>
            </w:r>
            <w:proofErr w:type="spellEnd"/>
            <w:r w:rsidRPr="006D236B">
              <w:rPr>
                <w:lang w:bidi="es-ES"/>
              </w:rPr>
              <w:t xml:space="preserve"> de </w:t>
            </w:r>
            <w:proofErr w:type="spellStart"/>
            <w:r w:rsidRPr="006D236B">
              <w:rPr>
                <w:lang w:bidi="es-ES"/>
              </w:rPr>
              <w:t>Productos</w:t>
            </w:r>
            <w:proofErr w:type="spellEnd"/>
            <w:r w:rsidRPr="006D236B">
              <w:rPr>
                <w:lang w:bidi="es-ES"/>
              </w:rPr>
              <w:t xml:space="preserve"> All Green </w:t>
            </w:r>
            <w:proofErr w:type="spellStart"/>
            <w:r w:rsidRPr="006D236B">
              <w:rPr>
                <w:lang w:bidi="es-ES"/>
              </w:rPr>
              <w:t>Limitada</w:t>
            </w:r>
            <w:proofErr w:type="spellEnd"/>
          </w:p>
        </w:tc>
      </w:tr>
      <w:tr w:rsidR="006D236B" w:rsidRPr="006D236B" w14:paraId="61409D83" w14:textId="77777777" w:rsidTr="00177330">
        <w:trPr>
          <w:trHeight w:val="285"/>
        </w:trPr>
        <w:tc>
          <w:tcPr>
            <w:tcW w:w="1555" w:type="dxa"/>
            <w:noWrap/>
            <w:hideMark/>
          </w:tcPr>
          <w:p w14:paraId="18DA7A8F" w14:textId="77777777" w:rsidR="006D236B" w:rsidRPr="006D236B" w:rsidRDefault="006D236B" w:rsidP="006D236B">
            <w:pPr>
              <w:widowControl/>
              <w:autoSpaceDE/>
              <w:autoSpaceDN/>
              <w:spacing w:after="160" w:line="259" w:lineRule="auto"/>
              <w:rPr>
                <w:lang w:bidi="es-ES"/>
              </w:rPr>
            </w:pPr>
            <w:r w:rsidRPr="006D236B">
              <w:rPr>
                <w:lang w:bidi="es-ES"/>
              </w:rPr>
              <w:t>76.924.229-5</w:t>
            </w:r>
          </w:p>
        </w:tc>
        <w:tc>
          <w:tcPr>
            <w:tcW w:w="7512" w:type="dxa"/>
            <w:noWrap/>
            <w:hideMark/>
          </w:tcPr>
          <w:p w14:paraId="109C8FAD" w14:textId="77777777" w:rsidR="006D236B" w:rsidRPr="006D236B" w:rsidRDefault="006D236B" w:rsidP="006D236B">
            <w:pPr>
              <w:widowControl/>
              <w:autoSpaceDE/>
              <w:autoSpaceDN/>
              <w:spacing w:after="160" w:line="259" w:lineRule="auto"/>
              <w:rPr>
                <w:lang w:bidi="es-ES"/>
              </w:rPr>
            </w:pPr>
            <w:proofErr w:type="spellStart"/>
            <w:r w:rsidRPr="006D236B">
              <w:rPr>
                <w:lang w:bidi="es-ES"/>
              </w:rPr>
              <w:t>Elaboradora</w:t>
            </w:r>
            <w:proofErr w:type="spellEnd"/>
            <w:r w:rsidRPr="006D236B">
              <w:rPr>
                <w:lang w:bidi="es-ES"/>
              </w:rPr>
              <w:t xml:space="preserve"> Y </w:t>
            </w:r>
            <w:proofErr w:type="spellStart"/>
            <w:r w:rsidRPr="006D236B">
              <w:rPr>
                <w:lang w:bidi="es-ES"/>
              </w:rPr>
              <w:t>Comercializadora</w:t>
            </w:r>
            <w:proofErr w:type="spellEnd"/>
            <w:r w:rsidRPr="006D236B">
              <w:rPr>
                <w:lang w:bidi="es-ES"/>
              </w:rPr>
              <w:t xml:space="preserve"> de </w:t>
            </w:r>
            <w:proofErr w:type="spellStart"/>
            <w:r w:rsidRPr="006D236B">
              <w:rPr>
                <w:lang w:bidi="es-ES"/>
              </w:rPr>
              <w:t>Aceites</w:t>
            </w:r>
            <w:proofErr w:type="spellEnd"/>
            <w:r w:rsidRPr="006D236B">
              <w:rPr>
                <w:lang w:bidi="es-ES"/>
              </w:rPr>
              <w:t xml:space="preserve"> de Oliva </w:t>
            </w:r>
            <w:proofErr w:type="spellStart"/>
            <w:r w:rsidRPr="006D236B">
              <w:rPr>
                <w:lang w:bidi="es-ES"/>
              </w:rPr>
              <w:t>Pichuante</w:t>
            </w:r>
            <w:proofErr w:type="spellEnd"/>
            <w:r w:rsidRPr="006D236B">
              <w:rPr>
                <w:lang w:bidi="es-ES"/>
              </w:rPr>
              <w:t xml:space="preserve"> E </w:t>
            </w:r>
            <w:proofErr w:type="spellStart"/>
            <w:r w:rsidRPr="006D236B">
              <w:rPr>
                <w:lang w:bidi="es-ES"/>
              </w:rPr>
              <w:t>Hijos</w:t>
            </w:r>
            <w:proofErr w:type="spellEnd"/>
          </w:p>
        </w:tc>
      </w:tr>
      <w:tr w:rsidR="006D236B" w:rsidRPr="006D236B" w14:paraId="417C8FCC" w14:textId="77777777" w:rsidTr="00177330">
        <w:trPr>
          <w:trHeight w:val="285"/>
        </w:trPr>
        <w:tc>
          <w:tcPr>
            <w:tcW w:w="1555" w:type="dxa"/>
            <w:noWrap/>
            <w:hideMark/>
          </w:tcPr>
          <w:p w14:paraId="06E7973D" w14:textId="77777777" w:rsidR="006D236B" w:rsidRPr="006D236B" w:rsidRDefault="006D236B" w:rsidP="006D236B">
            <w:pPr>
              <w:widowControl/>
              <w:autoSpaceDE/>
              <w:autoSpaceDN/>
              <w:spacing w:after="160" w:line="259" w:lineRule="auto"/>
              <w:rPr>
                <w:lang w:bidi="es-ES"/>
              </w:rPr>
            </w:pPr>
            <w:r w:rsidRPr="006D236B">
              <w:rPr>
                <w:lang w:bidi="es-ES"/>
              </w:rPr>
              <w:t>5.014.226-4</w:t>
            </w:r>
          </w:p>
        </w:tc>
        <w:tc>
          <w:tcPr>
            <w:tcW w:w="7512" w:type="dxa"/>
            <w:noWrap/>
            <w:hideMark/>
          </w:tcPr>
          <w:p w14:paraId="7DA1C12B" w14:textId="77777777" w:rsidR="006D236B" w:rsidRPr="006D236B" w:rsidRDefault="006D236B" w:rsidP="006D236B">
            <w:pPr>
              <w:widowControl/>
              <w:autoSpaceDE/>
              <w:autoSpaceDN/>
              <w:spacing w:after="160" w:line="259" w:lineRule="auto"/>
              <w:rPr>
                <w:lang w:bidi="es-ES"/>
              </w:rPr>
            </w:pPr>
            <w:r w:rsidRPr="006D236B">
              <w:rPr>
                <w:lang w:bidi="es-ES"/>
              </w:rPr>
              <w:t>Teresa Feliciana del Carmen López Sepúlveda</w:t>
            </w:r>
          </w:p>
        </w:tc>
      </w:tr>
      <w:tr w:rsidR="006D236B" w:rsidRPr="006D236B" w14:paraId="33F9F05C" w14:textId="77777777" w:rsidTr="00177330">
        <w:trPr>
          <w:trHeight w:val="285"/>
        </w:trPr>
        <w:tc>
          <w:tcPr>
            <w:tcW w:w="1555" w:type="dxa"/>
            <w:noWrap/>
            <w:hideMark/>
          </w:tcPr>
          <w:p w14:paraId="62A564A4" w14:textId="77777777" w:rsidR="006D236B" w:rsidRPr="006D236B" w:rsidRDefault="006D236B" w:rsidP="006D236B">
            <w:pPr>
              <w:widowControl/>
              <w:autoSpaceDE/>
              <w:autoSpaceDN/>
              <w:spacing w:after="160" w:line="259" w:lineRule="auto"/>
              <w:rPr>
                <w:lang w:bidi="es-ES"/>
              </w:rPr>
            </w:pPr>
            <w:r w:rsidRPr="006D236B">
              <w:rPr>
                <w:lang w:bidi="es-ES"/>
              </w:rPr>
              <w:t>11.951.037-6</w:t>
            </w:r>
          </w:p>
        </w:tc>
        <w:tc>
          <w:tcPr>
            <w:tcW w:w="7512" w:type="dxa"/>
            <w:noWrap/>
            <w:hideMark/>
          </w:tcPr>
          <w:p w14:paraId="7E12D81E" w14:textId="77777777" w:rsidR="006D236B" w:rsidRPr="006D236B" w:rsidRDefault="006D236B" w:rsidP="006D236B">
            <w:pPr>
              <w:widowControl/>
              <w:autoSpaceDE/>
              <w:autoSpaceDN/>
              <w:spacing w:after="160" w:line="259" w:lineRule="auto"/>
              <w:rPr>
                <w:lang w:bidi="es-ES"/>
              </w:rPr>
            </w:pPr>
            <w:r w:rsidRPr="006D236B">
              <w:rPr>
                <w:lang w:bidi="es-ES"/>
              </w:rPr>
              <w:t>Iván Mauricio Morales Duran</w:t>
            </w:r>
          </w:p>
        </w:tc>
      </w:tr>
      <w:tr w:rsidR="006D236B" w:rsidRPr="006D236B" w14:paraId="4AFB96C0" w14:textId="77777777" w:rsidTr="00177330">
        <w:trPr>
          <w:trHeight w:val="285"/>
        </w:trPr>
        <w:tc>
          <w:tcPr>
            <w:tcW w:w="1555" w:type="dxa"/>
            <w:noWrap/>
            <w:hideMark/>
          </w:tcPr>
          <w:p w14:paraId="1686BDD6" w14:textId="77777777" w:rsidR="006D236B" w:rsidRPr="006D236B" w:rsidRDefault="006D236B" w:rsidP="006D236B">
            <w:pPr>
              <w:widowControl/>
              <w:autoSpaceDE/>
              <w:autoSpaceDN/>
              <w:spacing w:after="160" w:line="259" w:lineRule="auto"/>
              <w:rPr>
                <w:lang w:bidi="es-ES"/>
              </w:rPr>
            </w:pPr>
            <w:r w:rsidRPr="006D236B">
              <w:rPr>
                <w:lang w:bidi="es-ES"/>
              </w:rPr>
              <w:t>77.348.130-k</w:t>
            </w:r>
          </w:p>
        </w:tc>
        <w:tc>
          <w:tcPr>
            <w:tcW w:w="7512" w:type="dxa"/>
            <w:noWrap/>
            <w:hideMark/>
          </w:tcPr>
          <w:p w14:paraId="4A2D6800" w14:textId="77777777" w:rsidR="006D236B" w:rsidRPr="006D236B" w:rsidRDefault="006D236B" w:rsidP="006D236B">
            <w:pPr>
              <w:widowControl/>
              <w:autoSpaceDE/>
              <w:autoSpaceDN/>
              <w:spacing w:after="160" w:line="259" w:lineRule="auto"/>
              <w:rPr>
                <w:lang w:bidi="es-ES"/>
              </w:rPr>
            </w:pPr>
            <w:r w:rsidRPr="006D236B">
              <w:rPr>
                <w:lang w:bidi="es-ES"/>
              </w:rPr>
              <w:t xml:space="preserve">Sociedad </w:t>
            </w:r>
            <w:proofErr w:type="spellStart"/>
            <w:r w:rsidRPr="006D236B">
              <w:rPr>
                <w:lang w:bidi="es-ES"/>
              </w:rPr>
              <w:t>Agrícola</w:t>
            </w:r>
            <w:proofErr w:type="spellEnd"/>
            <w:r w:rsidRPr="006D236B">
              <w:rPr>
                <w:lang w:bidi="es-ES"/>
              </w:rPr>
              <w:t xml:space="preserve"> </w:t>
            </w:r>
            <w:proofErr w:type="spellStart"/>
            <w:r w:rsidRPr="006D236B">
              <w:rPr>
                <w:lang w:bidi="es-ES"/>
              </w:rPr>
              <w:t>Tipaume</w:t>
            </w:r>
            <w:proofErr w:type="spellEnd"/>
            <w:r w:rsidRPr="006D236B">
              <w:rPr>
                <w:lang w:bidi="es-ES"/>
              </w:rPr>
              <w:t xml:space="preserve"> </w:t>
            </w:r>
            <w:proofErr w:type="spellStart"/>
            <w:r w:rsidRPr="006D236B">
              <w:rPr>
                <w:lang w:bidi="es-ES"/>
              </w:rPr>
              <w:t>Limitada</w:t>
            </w:r>
            <w:proofErr w:type="spellEnd"/>
          </w:p>
        </w:tc>
      </w:tr>
      <w:tr w:rsidR="006D236B" w:rsidRPr="006D236B" w14:paraId="739DFEC9" w14:textId="77777777" w:rsidTr="00177330">
        <w:trPr>
          <w:trHeight w:val="285"/>
        </w:trPr>
        <w:tc>
          <w:tcPr>
            <w:tcW w:w="1555" w:type="dxa"/>
            <w:noWrap/>
            <w:hideMark/>
          </w:tcPr>
          <w:p w14:paraId="30D319EB" w14:textId="77777777" w:rsidR="006D236B" w:rsidRPr="006D236B" w:rsidRDefault="006D236B" w:rsidP="006D236B">
            <w:pPr>
              <w:widowControl/>
              <w:autoSpaceDE/>
              <w:autoSpaceDN/>
              <w:spacing w:after="160" w:line="259" w:lineRule="auto"/>
              <w:rPr>
                <w:lang w:bidi="es-ES"/>
              </w:rPr>
            </w:pPr>
            <w:r w:rsidRPr="006D236B">
              <w:rPr>
                <w:lang w:bidi="es-ES"/>
              </w:rPr>
              <w:t>76.632.289-1</w:t>
            </w:r>
          </w:p>
        </w:tc>
        <w:tc>
          <w:tcPr>
            <w:tcW w:w="7512" w:type="dxa"/>
            <w:noWrap/>
            <w:hideMark/>
          </w:tcPr>
          <w:p w14:paraId="2D9621DE" w14:textId="77777777" w:rsidR="006D236B" w:rsidRPr="006D236B" w:rsidRDefault="006D236B" w:rsidP="006D236B">
            <w:pPr>
              <w:widowControl/>
              <w:autoSpaceDE/>
              <w:autoSpaceDN/>
              <w:spacing w:after="160" w:line="259" w:lineRule="auto"/>
              <w:rPr>
                <w:lang w:bidi="es-ES"/>
              </w:rPr>
            </w:pPr>
            <w:r w:rsidRPr="006D236B">
              <w:rPr>
                <w:lang w:bidi="es-ES"/>
              </w:rPr>
              <w:t xml:space="preserve">Carolina Andrea Lara Coloma, </w:t>
            </w:r>
            <w:proofErr w:type="spellStart"/>
            <w:r w:rsidRPr="006D236B">
              <w:rPr>
                <w:lang w:bidi="es-ES"/>
              </w:rPr>
              <w:t>Nutricionista</w:t>
            </w:r>
            <w:proofErr w:type="spellEnd"/>
            <w:r w:rsidRPr="006D236B">
              <w:rPr>
                <w:lang w:bidi="es-ES"/>
              </w:rPr>
              <w:t xml:space="preserve"> </w:t>
            </w:r>
            <w:proofErr w:type="spellStart"/>
            <w:r w:rsidRPr="006D236B">
              <w:rPr>
                <w:lang w:bidi="es-ES"/>
              </w:rPr>
              <w:t>Ortomolecular</w:t>
            </w:r>
            <w:proofErr w:type="spellEnd"/>
            <w:r w:rsidRPr="006D236B">
              <w:rPr>
                <w:lang w:bidi="es-ES"/>
              </w:rPr>
              <w:t xml:space="preserve"> </w:t>
            </w:r>
            <w:proofErr w:type="spellStart"/>
            <w:r w:rsidRPr="006D236B">
              <w:rPr>
                <w:lang w:bidi="es-ES"/>
              </w:rPr>
              <w:t>Comercializadora</w:t>
            </w:r>
            <w:proofErr w:type="spellEnd"/>
          </w:p>
        </w:tc>
      </w:tr>
      <w:tr w:rsidR="006D236B" w:rsidRPr="006D236B" w14:paraId="329B4F41" w14:textId="77777777" w:rsidTr="00177330">
        <w:trPr>
          <w:trHeight w:val="285"/>
        </w:trPr>
        <w:tc>
          <w:tcPr>
            <w:tcW w:w="1555" w:type="dxa"/>
            <w:noWrap/>
            <w:hideMark/>
          </w:tcPr>
          <w:p w14:paraId="0F446D9E" w14:textId="77777777" w:rsidR="006D236B" w:rsidRPr="006D236B" w:rsidRDefault="006D236B" w:rsidP="006D236B">
            <w:pPr>
              <w:widowControl/>
              <w:autoSpaceDE/>
              <w:autoSpaceDN/>
              <w:spacing w:after="160" w:line="259" w:lineRule="auto"/>
              <w:rPr>
                <w:lang w:bidi="es-ES"/>
              </w:rPr>
            </w:pPr>
            <w:r w:rsidRPr="006D236B">
              <w:rPr>
                <w:lang w:bidi="es-ES"/>
              </w:rPr>
              <w:t>13.777.435-6</w:t>
            </w:r>
          </w:p>
        </w:tc>
        <w:tc>
          <w:tcPr>
            <w:tcW w:w="7512" w:type="dxa"/>
            <w:noWrap/>
            <w:hideMark/>
          </w:tcPr>
          <w:p w14:paraId="4F2DFEF8" w14:textId="77777777" w:rsidR="006D236B" w:rsidRPr="006D236B" w:rsidRDefault="006D236B" w:rsidP="006D236B">
            <w:pPr>
              <w:widowControl/>
              <w:autoSpaceDE/>
              <w:autoSpaceDN/>
              <w:spacing w:after="160" w:line="259" w:lineRule="auto"/>
              <w:rPr>
                <w:lang w:bidi="es-ES"/>
              </w:rPr>
            </w:pPr>
            <w:r w:rsidRPr="006D236B">
              <w:rPr>
                <w:lang w:bidi="es-ES"/>
              </w:rPr>
              <w:t>Francisco Aurelio Ramos Ortega</w:t>
            </w:r>
          </w:p>
        </w:tc>
      </w:tr>
    </w:tbl>
    <w:p w14:paraId="0B3C3E51" w14:textId="77777777" w:rsidR="006D236B" w:rsidRPr="006D236B" w:rsidRDefault="006D236B" w:rsidP="006D236B">
      <w:pPr>
        <w:rPr>
          <w:lang w:bidi="es-ES"/>
        </w:rPr>
      </w:pPr>
    </w:p>
    <w:p w14:paraId="212F6AC4" w14:textId="77777777" w:rsidR="006D236B" w:rsidRPr="006D236B" w:rsidRDefault="006D236B" w:rsidP="006D236B">
      <w:pPr>
        <w:rPr>
          <w:lang w:bidi="es-ES"/>
        </w:rPr>
      </w:pPr>
    </w:p>
    <w:p w14:paraId="331FA3AA" w14:textId="77777777" w:rsidR="006D236B" w:rsidRPr="006D236B" w:rsidRDefault="006D236B" w:rsidP="006D236B">
      <w:pPr>
        <w:rPr>
          <w:lang w:bidi="es-ES"/>
        </w:rPr>
      </w:pPr>
    </w:p>
    <w:p w14:paraId="5FD68F04" w14:textId="77777777" w:rsidR="006D236B" w:rsidRPr="006D236B" w:rsidRDefault="006D236B" w:rsidP="006D236B">
      <w:pPr>
        <w:rPr>
          <w:b/>
        </w:rPr>
      </w:pPr>
      <w:r w:rsidRPr="006D236B">
        <w:rPr>
          <w:b/>
        </w:rPr>
        <w:t>ANEXO 2. FORMULARIO DE PRESENTACIÓN Y EXPERIENCIA DE CONSULTORA</w:t>
      </w:r>
    </w:p>
    <w:p w14:paraId="453979A0" w14:textId="77777777" w:rsidR="006D236B" w:rsidRPr="006D236B" w:rsidRDefault="006D236B" w:rsidP="006D236B">
      <w:pPr>
        <w:rPr>
          <w:lang w:val="es-MX"/>
        </w:rPr>
      </w:pPr>
      <w:bookmarkStart w:id="2" w:name="h.gjdgxs" w:colFirst="0" w:colLast="0"/>
      <w:bookmarkEnd w:id="2"/>
    </w:p>
    <w:p w14:paraId="48FBBB8D" w14:textId="77777777" w:rsidR="006D236B" w:rsidRPr="006D236B" w:rsidRDefault="006D236B" w:rsidP="006D236B">
      <w:pPr>
        <w:rPr>
          <w:b/>
        </w:rPr>
      </w:pPr>
      <w:r w:rsidRPr="006D236B">
        <w:rPr>
          <w:b/>
        </w:rPr>
        <w:t>DATOS DE LA CONSULTORA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0"/>
        <w:gridCol w:w="4292"/>
      </w:tblGrid>
      <w:tr w:rsidR="006D236B" w:rsidRPr="006D236B" w14:paraId="61520C47" w14:textId="77777777" w:rsidTr="00177330">
        <w:tc>
          <w:tcPr>
            <w:tcW w:w="4780" w:type="dxa"/>
          </w:tcPr>
          <w:p w14:paraId="7C56F48C" w14:textId="77777777" w:rsidR="006D236B" w:rsidRPr="006D236B" w:rsidRDefault="006D236B" w:rsidP="006D236B">
            <w:r w:rsidRPr="006D236B">
              <w:t>Nombre Consultora:</w:t>
            </w:r>
          </w:p>
        </w:tc>
        <w:tc>
          <w:tcPr>
            <w:tcW w:w="4292" w:type="dxa"/>
          </w:tcPr>
          <w:p w14:paraId="2EF0A761" w14:textId="77777777" w:rsidR="006D236B" w:rsidRPr="006D236B" w:rsidRDefault="006D236B" w:rsidP="006D236B"/>
        </w:tc>
      </w:tr>
      <w:tr w:rsidR="006D236B" w:rsidRPr="006D236B" w14:paraId="131B9D21" w14:textId="77777777" w:rsidTr="00177330">
        <w:tc>
          <w:tcPr>
            <w:tcW w:w="4780" w:type="dxa"/>
          </w:tcPr>
          <w:p w14:paraId="23ADEA0B" w14:textId="77777777" w:rsidR="006D236B" w:rsidRPr="006D236B" w:rsidRDefault="006D236B" w:rsidP="006D236B">
            <w:r w:rsidRPr="006D236B">
              <w:t>RUT:</w:t>
            </w:r>
          </w:p>
        </w:tc>
        <w:tc>
          <w:tcPr>
            <w:tcW w:w="4292" w:type="dxa"/>
          </w:tcPr>
          <w:p w14:paraId="61F87133" w14:textId="77777777" w:rsidR="006D236B" w:rsidRPr="006D236B" w:rsidRDefault="006D236B" w:rsidP="006D236B"/>
        </w:tc>
      </w:tr>
      <w:tr w:rsidR="006D236B" w:rsidRPr="006D236B" w14:paraId="0EB8A47F" w14:textId="77777777" w:rsidTr="00177330">
        <w:tc>
          <w:tcPr>
            <w:tcW w:w="4780" w:type="dxa"/>
          </w:tcPr>
          <w:p w14:paraId="2567A82C" w14:textId="77777777" w:rsidR="006D236B" w:rsidRPr="006D236B" w:rsidRDefault="006D236B" w:rsidP="006D236B">
            <w:r w:rsidRPr="006D236B">
              <w:t>Dirección:</w:t>
            </w:r>
          </w:p>
        </w:tc>
        <w:tc>
          <w:tcPr>
            <w:tcW w:w="4292" w:type="dxa"/>
          </w:tcPr>
          <w:p w14:paraId="14AB67C5" w14:textId="77777777" w:rsidR="006D236B" w:rsidRPr="006D236B" w:rsidRDefault="006D236B" w:rsidP="006D236B"/>
        </w:tc>
      </w:tr>
      <w:tr w:rsidR="006D236B" w:rsidRPr="006D236B" w14:paraId="2CCBE908" w14:textId="77777777" w:rsidTr="00177330">
        <w:tc>
          <w:tcPr>
            <w:tcW w:w="4780" w:type="dxa"/>
          </w:tcPr>
          <w:p w14:paraId="5C8B4AE4" w14:textId="77777777" w:rsidR="006D236B" w:rsidRPr="006D236B" w:rsidRDefault="006D236B" w:rsidP="006D236B">
            <w:r w:rsidRPr="006D236B">
              <w:t>Fecha de constitución:</w:t>
            </w:r>
          </w:p>
        </w:tc>
        <w:tc>
          <w:tcPr>
            <w:tcW w:w="4292" w:type="dxa"/>
          </w:tcPr>
          <w:p w14:paraId="66C4F3DA" w14:textId="77777777" w:rsidR="006D236B" w:rsidRPr="006D236B" w:rsidRDefault="006D236B" w:rsidP="006D236B"/>
        </w:tc>
      </w:tr>
      <w:tr w:rsidR="006D236B" w:rsidRPr="006D236B" w14:paraId="01577E40" w14:textId="77777777" w:rsidTr="00177330">
        <w:tc>
          <w:tcPr>
            <w:tcW w:w="4780" w:type="dxa"/>
          </w:tcPr>
          <w:p w14:paraId="25B7B4E5" w14:textId="77777777" w:rsidR="006D236B" w:rsidRPr="006D236B" w:rsidRDefault="006D236B" w:rsidP="006D236B">
            <w:r w:rsidRPr="006D236B">
              <w:t>Nombre responsable:</w:t>
            </w:r>
          </w:p>
        </w:tc>
        <w:tc>
          <w:tcPr>
            <w:tcW w:w="4292" w:type="dxa"/>
          </w:tcPr>
          <w:p w14:paraId="13A378A1" w14:textId="77777777" w:rsidR="006D236B" w:rsidRPr="006D236B" w:rsidRDefault="006D236B" w:rsidP="006D236B"/>
        </w:tc>
      </w:tr>
      <w:tr w:rsidR="006D236B" w:rsidRPr="006D236B" w14:paraId="5E8CCC66" w14:textId="77777777" w:rsidTr="00177330">
        <w:tc>
          <w:tcPr>
            <w:tcW w:w="4780" w:type="dxa"/>
          </w:tcPr>
          <w:p w14:paraId="149314DA" w14:textId="77777777" w:rsidR="006D236B" w:rsidRPr="006D236B" w:rsidRDefault="006D236B" w:rsidP="006D236B">
            <w:r w:rsidRPr="006D236B">
              <w:t>Correo electrónico:</w:t>
            </w:r>
          </w:p>
        </w:tc>
        <w:tc>
          <w:tcPr>
            <w:tcW w:w="4292" w:type="dxa"/>
          </w:tcPr>
          <w:p w14:paraId="69939A21" w14:textId="77777777" w:rsidR="006D236B" w:rsidRPr="006D236B" w:rsidRDefault="006D236B" w:rsidP="006D236B"/>
        </w:tc>
      </w:tr>
      <w:tr w:rsidR="006D236B" w:rsidRPr="006D236B" w14:paraId="134E4B3D" w14:textId="77777777" w:rsidTr="00177330">
        <w:tc>
          <w:tcPr>
            <w:tcW w:w="4780" w:type="dxa"/>
          </w:tcPr>
          <w:p w14:paraId="5A8A567F" w14:textId="77777777" w:rsidR="006D236B" w:rsidRPr="006D236B" w:rsidRDefault="006D236B" w:rsidP="006D236B">
            <w:r w:rsidRPr="006D236B">
              <w:t>Teléfonos:</w:t>
            </w:r>
          </w:p>
        </w:tc>
        <w:tc>
          <w:tcPr>
            <w:tcW w:w="4292" w:type="dxa"/>
          </w:tcPr>
          <w:p w14:paraId="08252021" w14:textId="77777777" w:rsidR="006D236B" w:rsidRPr="006D236B" w:rsidRDefault="006D236B" w:rsidP="006D236B"/>
        </w:tc>
      </w:tr>
      <w:tr w:rsidR="006D236B" w:rsidRPr="006D236B" w14:paraId="3002AE8A" w14:textId="77777777" w:rsidTr="00177330">
        <w:tc>
          <w:tcPr>
            <w:tcW w:w="4780" w:type="dxa"/>
          </w:tcPr>
          <w:p w14:paraId="3DA90DF2" w14:textId="77777777" w:rsidR="006D236B" w:rsidRPr="006D236B" w:rsidRDefault="006D236B" w:rsidP="006D236B">
            <w:r w:rsidRPr="006D236B">
              <w:lastRenderedPageBreak/>
              <w:t xml:space="preserve">Equipo de profesionales con el que cuenta actualmente. </w:t>
            </w:r>
          </w:p>
        </w:tc>
        <w:tc>
          <w:tcPr>
            <w:tcW w:w="4292" w:type="dxa"/>
          </w:tcPr>
          <w:p w14:paraId="1988CBE4" w14:textId="77777777" w:rsidR="006D236B" w:rsidRPr="006D236B" w:rsidRDefault="006D236B" w:rsidP="006D236B"/>
        </w:tc>
      </w:tr>
    </w:tbl>
    <w:p w14:paraId="71EEAD43" w14:textId="77777777" w:rsidR="006D236B" w:rsidRPr="006D236B" w:rsidRDefault="006D236B" w:rsidP="006D236B"/>
    <w:p w14:paraId="6C79C7F7" w14:textId="77777777" w:rsidR="006D236B" w:rsidRPr="006D236B" w:rsidRDefault="006D236B" w:rsidP="006D236B"/>
    <w:p w14:paraId="16F94CD6" w14:textId="77777777" w:rsidR="006D236B" w:rsidRPr="006D236B" w:rsidRDefault="006D236B" w:rsidP="006D236B"/>
    <w:p w14:paraId="75057C30" w14:textId="77777777" w:rsidR="006D236B" w:rsidRPr="006D236B" w:rsidRDefault="006D236B" w:rsidP="006D236B"/>
    <w:p w14:paraId="6E7A4475" w14:textId="77777777" w:rsidR="006D236B" w:rsidRPr="006D236B" w:rsidRDefault="006D236B" w:rsidP="006D236B"/>
    <w:p w14:paraId="63A122A1" w14:textId="77777777" w:rsidR="006D236B" w:rsidRPr="006D236B" w:rsidRDefault="006D236B" w:rsidP="006D236B"/>
    <w:p w14:paraId="37BA6A82" w14:textId="77777777" w:rsidR="006D236B" w:rsidRPr="006D236B" w:rsidRDefault="006D236B" w:rsidP="006D236B"/>
    <w:p w14:paraId="0594C5E9" w14:textId="77777777" w:rsidR="006D236B" w:rsidRPr="006D236B" w:rsidRDefault="006D236B" w:rsidP="006D236B"/>
    <w:p w14:paraId="37793677" w14:textId="77777777" w:rsidR="006D236B" w:rsidRPr="006D236B" w:rsidRDefault="006D236B" w:rsidP="006D236B"/>
    <w:p w14:paraId="402B3D43" w14:textId="77777777" w:rsidR="006D236B" w:rsidRPr="006D236B" w:rsidRDefault="006D236B" w:rsidP="006D236B"/>
    <w:p w14:paraId="55D9F87F" w14:textId="77777777" w:rsidR="006D236B" w:rsidRPr="006D236B" w:rsidRDefault="006D236B" w:rsidP="006D236B"/>
    <w:p w14:paraId="261F1314" w14:textId="77777777" w:rsidR="006D236B" w:rsidRPr="006D236B" w:rsidRDefault="006D236B" w:rsidP="006D236B"/>
    <w:p w14:paraId="112BB22C" w14:textId="77777777" w:rsidR="006D236B" w:rsidRPr="006D236B" w:rsidRDefault="006D236B" w:rsidP="006D236B"/>
    <w:p w14:paraId="545EF589" w14:textId="77777777" w:rsidR="006D236B" w:rsidRPr="006D236B" w:rsidRDefault="006D236B" w:rsidP="006D236B"/>
    <w:p w14:paraId="59FE6169" w14:textId="77777777" w:rsidR="006D236B" w:rsidRPr="006D236B" w:rsidRDefault="006D236B" w:rsidP="006D236B"/>
    <w:p w14:paraId="0EEBCE6B" w14:textId="77777777" w:rsidR="006D236B" w:rsidRPr="006D236B" w:rsidRDefault="006D236B" w:rsidP="006D236B"/>
    <w:p w14:paraId="075A871D" w14:textId="77777777" w:rsidR="006D236B" w:rsidRPr="006D236B" w:rsidRDefault="006D236B" w:rsidP="006D236B"/>
    <w:p w14:paraId="36FE0567" w14:textId="77777777" w:rsidR="006D236B" w:rsidRPr="006D236B" w:rsidRDefault="006D236B" w:rsidP="006D236B">
      <w:pPr>
        <w:rPr>
          <w:b/>
        </w:rPr>
      </w:pPr>
      <w:r w:rsidRPr="006D236B">
        <w:rPr>
          <w:b/>
        </w:rPr>
        <w:t xml:space="preserve">ANTEDENTES DE EXPERIENCIA </w:t>
      </w:r>
    </w:p>
    <w:p w14:paraId="4A221E27" w14:textId="77777777" w:rsidR="006D236B" w:rsidRPr="006D236B" w:rsidRDefault="006D236B" w:rsidP="006D236B">
      <w:pPr>
        <w:rPr>
          <w:b/>
        </w:rPr>
      </w:pPr>
    </w:p>
    <w:tbl>
      <w:tblPr>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3"/>
        <w:gridCol w:w="3323"/>
      </w:tblGrid>
      <w:tr w:rsidR="006D236B" w:rsidRPr="006D236B" w14:paraId="5541996F" w14:textId="77777777" w:rsidTr="00177330">
        <w:trPr>
          <w:trHeight w:val="360"/>
          <w:jc w:val="center"/>
        </w:trPr>
        <w:tc>
          <w:tcPr>
            <w:tcW w:w="5613" w:type="dxa"/>
          </w:tcPr>
          <w:p w14:paraId="19EBA0ED" w14:textId="77777777" w:rsidR="006D236B" w:rsidRPr="006D236B" w:rsidRDefault="006D236B" w:rsidP="006D236B">
            <w:r w:rsidRPr="006D236B">
              <w:t>Nombre de proyecto</w:t>
            </w:r>
          </w:p>
        </w:tc>
        <w:tc>
          <w:tcPr>
            <w:tcW w:w="3323" w:type="dxa"/>
          </w:tcPr>
          <w:p w14:paraId="7F896701" w14:textId="77777777" w:rsidR="006D236B" w:rsidRPr="006D236B" w:rsidRDefault="006D236B" w:rsidP="006D236B"/>
        </w:tc>
      </w:tr>
      <w:tr w:rsidR="006D236B" w:rsidRPr="006D236B" w14:paraId="5AFE40B9" w14:textId="77777777" w:rsidTr="00177330">
        <w:trPr>
          <w:jc w:val="center"/>
        </w:trPr>
        <w:tc>
          <w:tcPr>
            <w:tcW w:w="5613" w:type="dxa"/>
          </w:tcPr>
          <w:p w14:paraId="50A80BC5" w14:textId="77777777" w:rsidR="006D236B" w:rsidRPr="006D236B" w:rsidRDefault="006D236B" w:rsidP="006D236B">
            <w:r w:rsidRPr="006D236B">
              <w:t>Fecha de realización y duración</w:t>
            </w:r>
          </w:p>
        </w:tc>
        <w:tc>
          <w:tcPr>
            <w:tcW w:w="3323" w:type="dxa"/>
          </w:tcPr>
          <w:p w14:paraId="59D8533D" w14:textId="77777777" w:rsidR="006D236B" w:rsidRPr="006D236B" w:rsidRDefault="006D236B" w:rsidP="006D236B"/>
        </w:tc>
      </w:tr>
      <w:tr w:rsidR="006D236B" w:rsidRPr="006D236B" w14:paraId="6D57DF9F" w14:textId="77777777" w:rsidTr="00177330">
        <w:trPr>
          <w:jc w:val="center"/>
        </w:trPr>
        <w:tc>
          <w:tcPr>
            <w:tcW w:w="5613" w:type="dxa"/>
          </w:tcPr>
          <w:p w14:paraId="6705D2D2" w14:textId="77777777" w:rsidR="006D236B" w:rsidRPr="006D236B" w:rsidRDefault="006D236B" w:rsidP="006D236B">
            <w:r w:rsidRPr="006D236B">
              <w:t>Profesionales a cargo</w:t>
            </w:r>
          </w:p>
        </w:tc>
        <w:tc>
          <w:tcPr>
            <w:tcW w:w="3323" w:type="dxa"/>
          </w:tcPr>
          <w:p w14:paraId="6575A56B" w14:textId="77777777" w:rsidR="006D236B" w:rsidRPr="006D236B" w:rsidRDefault="006D236B" w:rsidP="006D236B"/>
        </w:tc>
      </w:tr>
      <w:tr w:rsidR="006D236B" w:rsidRPr="006D236B" w14:paraId="29B53E44" w14:textId="77777777" w:rsidTr="00177330">
        <w:trPr>
          <w:jc w:val="center"/>
        </w:trPr>
        <w:tc>
          <w:tcPr>
            <w:tcW w:w="5613" w:type="dxa"/>
          </w:tcPr>
          <w:p w14:paraId="5F2ACA3A" w14:textId="77777777" w:rsidR="006D236B" w:rsidRPr="006D236B" w:rsidRDefault="006D236B" w:rsidP="006D236B">
            <w:r w:rsidRPr="006D236B">
              <w:t>Equipos de trabajo colaborativos, multidisciplinarios y multinstitucionales</w:t>
            </w:r>
          </w:p>
        </w:tc>
        <w:tc>
          <w:tcPr>
            <w:tcW w:w="3323" w:type="dxa"/>
          </w:tcPr>
          <w:p w14:paraId="079CE977" w14:textId="77777777" w:rsidR="006D236B" w:rsidRPr="006D236B" w:rsidRDefault="006D236B" w:rsidP="006D236B"/>
        </w:tc>
      </w:tr>
      <w:tr w:rsidR="006D236B" w:rsidRPr="006D236B" w14:paraId="337CC4F3" w14:textId="77777777" w:rsidTr="00177330">
        <w:trPr>
          <w:jc w:val="center"/>
        </w:trPr>
        <w:tc>
          <w:tcPr>
            <w:tcW w:w="5613" w:type="dxa"/>
          </w:tcPr>
          <w:p w14:paraId="29228DD9" w14:textId="77777777" w:rsidR="006D236B" w:rsidRPr="006D236B" w:rsidRDefault="006D236B" w:rsidP="006D236B">
            <w:r w:rsidRPr="006D236B">
              <w:t>Mandantes, beneficiarios, etc.</w:t>
            </w:r>
          </w:p>
        </w:tc>
        <w:tc>
          <w:tcPr>
            <w:tcW w:w="3323" w:type="dxa"/>
          </w:tcPr>
          <w:p w14:paraId="2DA87AD3" w14:textId="77777777" w:rsidR="006D236B" w:rsidRPr="006D236B" w:rsidRDefault="006D236B" w:rsidP="006D236B"/>
        </w:tc>
      </w:tr>
      <w:tr w:rsidR="006D236B" w:rsidRPr="006D236B" w14:paraId="2F9A710F" w14:textId="77777777" w:rsidTr="00177330">
        <w:trPr>
          <w:jc w:val="center"/>
        </w:trPr>
        <w:tc>
          <w:tcPr>
            <w:tcW w:w="5613" w:type="dxa"/>
          </w:tcPr>
          <w:p w14:paraId="549C5F04" w14:textId="77777777" w:rsidR="006D236B" w:rsidRPr="006D236B" w:rsidRDefault="006D236B" w:rsidP="006D236B">
            <w:r w:rsidRPr="006D236B">
              <w:t>Instituciones y Organismos Públicos involucrados</w:t>
            </w:r>
          </w:p>
        </w:tc>
        <w:tc>
          <w:tcPr>
            <w:tcW w:w="3323" w:type="dxa"/>
          </w:tcPr>
          <w:p w14:paraId="0DF5F3E6" w14:textId="77777777" w:rsidR="006D236B" w:rsidRPr="006D236B" w:rsidRDefault="006D236B" w:rsidP="006D236B"/>
        </w:tc>
      </w:tr>
      <w:tr w:rsidR="006D236B" w:rsidRPr="006D236B" w14:paraId="1EFFA31F" w14:textId="77777777" w:rsidTr="00177330">
        <w:trPr>
          <w:jc w:val="center"/>
        </w:trPr>
        <w:tc>
          <w:tcPr>
            <w:tcW w:w="5613" w:type="dxa"/>
          </w:tcPr>
          <w:p w14:paraId="52F01042" w14:textId="77777777" w:rsidR="006D236B" w:rsidRPr="006D236B" w:rsidRDefault="006D236B" w:rsidP="006D236B">
            <w:r w:rsidRPr="006D236B">
              <w:t>Descripción del Proyecto</w:t>
            </w:r>
          </w:p>
        </w:tc>
        <w:tc>
          <w:tcPr>
            <w:tcW w:w="3323" w:type="dxa"/>
          </w:tcPr>
          <w:p w14:paraId="5EAC9C93" w14:textId="77777777" w:rsidR="006D236B" w:rsidRPr="006D236B" w:rsidRDefault="006D236B" w:rsidP="006D236B"/>
        </w:tc>
      </w:tr>
      <w:tr w:rsidR="006D236B" w:rsidRPr="006D236B" w14:paraId="72730562" w14:textId="77777777" w:rsidTr="00177330">
        <w:trPr>
          <w:trHeight w:val="1940"/>
          <w:jc w:val="center"/>
        </w:trPr>
        <w:tc>
          <w:tcPr>
            <w:tcW w:w="8936" w:type="dxa"/>
            <w:gridSpan w:val="2"/>
          </w:tcPr>
          <w:p w14:paraId="5021AF6E" w14:textId="77777777" w:rsidR="006D236B" w:rsidRPr="006D236B" w:rsidRDefault="006D236B" w:rsidP="006D236B"/>
          <w:p w14:paraId="375400A1" w14:textId="77777777" w:rsidR="006D236B" w:rsidRPr="006D236B" w:rsidRDefault="006D236B" w:rsidP="006D236B"/>
          <w:p w14:paraId="2CA8E905" w14:textId="77777777" w:rsidR="006D236B" w:rsidRPr="006D236B" w:rsidRDefault="006D236B" w:rsidP="006D236B"/>
          <w:p w14:paraId="6700380F" w14:textId="77777777" w:rsidR="006D236B" w:rsidRPr="006D236B" w:rsidRDefault="006D236B" w:rsidP="006D236B"/>
          <w:p w14:paraId="0E739016" w14:textId="77777777" w:rsidR="006D236B" w:rsidRPr="006D236B" w:rsidRDefault="006D236B" w:rsidP="006D236B"/>
          <w:p w14:paraId="026B6068" w14:textId="77777777" w:rsidR="006D236B" w:rsidRPr="006D236B" w:rsidRDefault="006D236B" w:rsidP="006D236B"/>
          <w:p w14:paraId="6C5E2309" w14:textId="77777777" w:rsidR="006D236B" w:rsidRPr="006D236B" w:rsidRDefault="006D236B" w:rsidP="006D236B"/>
        </w:tc>
      </w:tr>
    </w:tbl>
    <w:p w14:paraId="41A26DC6" w14:textId="77777777" w:rsidR="006D236B" w:rsidRPr="006D236B" w:rsidRDefault="006D236B" w:rsidP="006D236B">
      <w:pPr>
        <w:rPr>
          <w:b/>
        </w:rPr>
      </w:pPr>
      <w:r w:rsidRPr="006D236B">
        <w:t xml:space="preserve">Agregar los cuadros que sean necesarios. </w:t>
      </w:r>
    </w:p>
    <w:p w14:paraId="0F5A116F" w14:textId="77777777" w:rsidR="006D236B" w:rsidRPr="006D236B" w:rsidRDefault="006D236B" w:rsidP="006D236B">
      <w:pPr>
        <w:rPr>
          <w:b/>
        </w:rPr>
      </w:pPr>
    </w:p>
    <w:p w14:paraId="0D5B9443" w14:textId="77777777" w:rsidR="006D236B" w:rsidRPr="006D236B" w:rsidRDefault="006D236B" w:rsidP="006D236B">
      <w:pPr>
        <w:rPr>
          <w:b/>
        </w:rPr>
      </w:pPr>
    </w:p>
    <w:p w14:paraId="0D538604" w14:textId="77777777" w:rsidR="006D236B" w:rsidRPr="006D236B" w:rsidRDefault="006D236B" w:rsidP="006D236B">
      <w:r w:rsidRPr="006D236B">
        <w:rPr>
          <w:b/>
        </w:rPr>
        <w:t>ANEXO 3. PAUTA BÁSICA PARA ELABORAR CV DEL EQUIPO DE PROFESIONALES</w:t>
      </w:r>
    </w:p>
    <w:p w14:paraId="5848F95B" w14:textId="77777777" w:rsidR="006D236B" w:rsidRPr="006D236B" w:rsidRDefault="006D236B" w:rsidP="006D236B"/>
    <w:p w14:paraId="0292F0DA" w14:textId="77777777" w:rsidR="006D236B" w:rsidRPr="006D236B" w:rsidRDefault="006D236B" w:rsidP="006D236B">
      <w:pPr>
        <w:rPr>
          <w:b/>
          <w:lang w:val="es-MX"/>
        </w:rPr>
      </w:pPr>
      <w:r w:rsidRPr="006D236B">
        <w:rPr>
          <w:b/>
          <w:lang w:val="es-MX"/>
        </w:rPr>
        <w:t>1.- IDENTIFICACIÓN:</w:t>
      </w:r>
    </w:p>
    <w:p w14:paraId="5A2E9809" w14:textId="77777777" w:rsidR="006D236B" w:rsidRPr="006D236B" w:rsidRDefault="006D236B" w:rsidP="006D236B">
      <w:r w:rsidRPr="006D236B">
        <w:t>[Nombre Completo] – [R.U.T.] – [Estado Civil]:</w:t>
      </w:r>
    </w:p>
    <w:p w14:paraId="488B7DFE" w14:textId="77777777" w:rsidR="006D236B" w:rsidRPr="006D236B" w:rsidRDefault="006D236B" w:rsidP="006D236B">
      <w:r w:rsidRPr="006D236B">
        <w:t>Dirección:</w:t>
      </w:r>
    </w:p>
    <w:p w14:paraId="2A6D5942" w14:textId="77777777" w:rsidR="006D236B" w:rsidRPr="006D236B" w:rsidRDefault="006D236B" w:rsidP="006D236B">
      <w:r w:rsidRPr="006D236B">
        <w:t>Teléfonos:</w:t>
      </w:r>
    </w:p>
    <w:p w14:paraId="4006069A" w14:textId="77777777" w:rsidR="006D236B" w:rsidRPr="006D236B" w:rsidRDefault="006D236B" w:rsidP="006D236B">
      <w:r w:rsidRPr="006D236B">
        <w:t xml:space="preserve">Correo electrónico: </w:t>
      </w:r>
    </w:p>
    <w:p w14:paraId="423822AE" w14:textId="77777777" w:rsidR="006D236B" w:rsidRPr="006D236B" w:rsidRDefault="006D236B" w:rsidP="006D236B">
      <w:pPr>
        <w:rPr>
          <w:lang w:val="es-MX"/>
        </w:rPr>
      </w:pPr>
    </w:p>
    <w:p w14:paraId="7E9733CA" w14:textId="77777777" w:rsidR="006D236B" w:rsidRPr="006D236B" w:rsidRDefault="006D236B" w:rsidP="006D236B">
      <w:pPr>
        <w:rPr>
          <w:b/>
          <w:lang w:val="es-MX"/>
        </w:rPr>
      </w:pPr>
      <w:r w:rsidRPr="006D236B">
        <w:rPr>
          <w:b/>
          <w:lang w:val="es-MX"/>
        </w:rPr>
        <w:t>2.- FORMACIÓN ACADÉMICA</w:t>
      </w:r>
    </w:p>
    <w:p w14:paraId="09AAD0A3" w14:textId="77777777" w:rsidR="006D236B" w:rsidRPr="006D236B" w:rsidRDefault="006D236B" w:rsidP="006D236B">
      <w:r w:rsidRPr="006D236B">
        <w:t>Universidad:</w:t>
      </w:r>
    </w:p>
    <w:p w14:paraId="7912A141" w14:textId="77777777" w:rsidR="006D236B" w:rsidRPr="006D236B" w:rsidRDefault="006D236B" w:rsidP="006D236B">
      <w:r w:rsidRPr="006D236B">
        <w:t>Profesión:</w:t>
      </w:r>
    </w:p>
    <w:p w14:paraId="5AC1229D" w14:textId="77777777" w:rsidR="006D236B" w:rsidRPr="006D236B" w:rsidRDefault="006D236B" w:rsidP="006D236B">
      <w:r w:rsidRPr="006D236B">
        <w:t>Año de Titulación:</w:t>
      </w:r>
    </w:p>
    <w:p w14:paraId="3E59BF5F" w14:textId="77777777" w:rsidR="006D236B" w:rsidRPr="006D236B" w:rsidRDefault="006D236B" w:rsidP="006D236B">
      <w:r w:rsidRPr="006D236B">
        <w:t>Post Títulos:</w:t>
      </w:r>
    </w:p>
    <w:p w14:paraId="140F6D4A" w14:textId="77777777" w:rsidR="006D236B" w:rsidRPr="006D236B" w:rsidRDefault="006D236B" w:rsidP="006D236B">
      <w:r w:rsidRPr="006D236B">
        <w:t>[Diplomados / Master] – [Fecha de Inicio y Término] [Universidad]:</w:t>
      </w:r>
    </w:p>
    <w:p w14:paraId="2EE07831" w14:textId="77777777" w:rsidR="006D236B" w:rsidRPr="006D236B" w:rsidRDefault="006D236B" w:rsidP="006D236B"/>
    <w:p w14:paraId="746FAE23" w14:textId="77777777" w:rsidR="006D236B" w:rsidRPr="006D236B" w:rsidRDefault="006D236B" w:rsidP="006D236B">
      <w:pPr>
        <w:rPr>
          <w:b/>
          <w:lang w:val="es-MX"/>
        </w:rPr>
      </w:pPr>
      <w:r w:rsidRPr="006D236B">
        <w:rPr>
          <w:b/>
          <w:lang w:val="es-MX"/>
        </w:rPr>
        <w:t>3.- EXPERIENCIA LABORAL (últimos 4 años)</w:t>
      </w:r>
    </w:p>
    <w:p w14:paraId="7B7879B6" w14:textId="77777777" w:rsidR="006D236B" w:rsidRPr="006D236B" w:rsidRDefault="006D236B" w:rsidP="006D236B">
      <w:r w:rsidRPr="006D236B">
        <w:t>[Función]</w:t>
      </w:r>
      <w:r w:rsidRPr="006D236B">
        <w:tab/>
        <w:t>[Fecha de inicio] – [Fecha de finalización]</w:t>
      </w:r>
    </w:p>
    <w:p w14:paraId="57E224D7" w14:textId="77777777" w:rsidR="006D236B" w:rsidRPr="006D236B" w:rsidRDefault="006D236B" w:rsidP="006D236B"/>
    <w:p w14:paraId="19AC3156" w14:textId="77777777" w:rsidR="006D236B" w:rsidRPr="006D236B" w:rsidRDefault="006D236B" w:rsidP="006D236B">
      <w:pPr>
        <w:rPr>
          <w:b/>
          <w:lang w:val="es-MX"/>
        </w:rPr>
      </w:pPr>
      <w:r w:rsidRPr="006D236B">
        <w:rPr>
          <w:b/>
          <w:lang w:val="es-MX"/>
        </w:rPr>
        <w:t xml:space="preserve">5.- OTROS </w:t>
      </w:r>
    </w:p>
    <w:p w14:paraId="7DED72ED" w14:textId="77777777" w:rsidR="006D236B" w:rsidRPr="006D236B" w:rsidRDefault="006D236B" w:rsidP="006D236B">
      <w:pPr>
        <w:rPr>
          <w:lang w:bidi="es-ES"/>
        </w:rPr>
      </w:pPr>
    </w:p>
    <w:p w14:paraId="195EE144" w14:textId="77777777" w:rsidR="006D236B" w:rsidRPr="006D236B" w:rsidRDefault="006D236B" w:rsidP="006D236B">
      <w:pPr>
        <w:rPr>
          <w:lang w:bidi="es-ES"/>
        </w:rPr>
      </w:pPr>
    </w:p>
    <w:p w14:paraId="67F4A838" w14:textId="77777777" w:rsidR="006D236B" w:rsidRPr="006D236B" w:rsidRDefault="006D236B" w:rsidP="006D236B">
      <w:pPr>
        <w:rPr>
          <w:lang w:bidi="es-ES"/>
        </w:rPr>
      </w:pPr>
    </w:p>
    <w:p w14:paraId="2FE6673A" w14:textId="77777777" w:rsidR="006D236B" w:rsidRPr="006D236B" w:rsidRDefault="006D236B" w:rsidP="006D236B">
      <w:pPr>
        <w:rPr>
          <w:lang w:bidi="es-ES"/>
        </w:rPr>
      </w:pPr>
    </w:p>
    <w:p w14:paraId="3512F1B7" w14:textId="77777777" w:rsidR="006D236B" w:rsidRPr="006D236B" w:rsidRDefault="006D236B" w:rsidP="006D236B">
      <w:pPr>
        <w:rPr>
          <w:lang w:bidi="es-ES"/>
        </w:rPr>
      </w:pPr>
    </w:p>
    <w:p w14:paraId="32CFC48F" w14:textId="77777777" w:rsidR="006D236B" w:rsidRPr="006D236B" w:rsidRDefault="006D236B" w:rsidP="006D236B">
      <w:pPr>
        <w:rPr>
          <w:lang w:bidi="es-ES"/>
        </w:rPr>
      </w:pPr>
    </w:p>
    <w:p w14:paraId="67B47BF0" w14:textId="77777777" w:rsidR="006D236B" w:rsidRPr="006D236B" w:rsidRDefault="006D236B" w:rsidP="006D236B">
      <w:pPr>
        <w:rPr>
          <w:lang w:bidi="es-ES"/>
        </w:rPr>
      </w:pPr>
    </w:p>
    <w:p w14:paraId="120385CD" w14:textId="77777777" w:rsidR="006D236B" w:rsidRPr="006D236B" w:rsidRDefault="006D236B" w:rsidP="006D236B">
      <w:pPr>
        <w:rPr>
          <w:lang w:bidi="es-ES"/>
        </w:rPr>
      </w:pPr>
    </w:p>
    <w:p w14:paraId="2C30B442" w14:textId="77777777" w:rsidR="006D236B" w:rsidRPr="006D236B" w:rsidRDefault="006D236B" w:rsidP="006D236B">
      <w:pPr>
        <w:rPr>
          <w:lang w:bidi="es-ES"/>
        </w:rPr>
      </w:pPr>
    </w:p>
    <w:p w14:paraId="638016F3" w14:textId="77777777" w:rsidR="006D236B" w:rsidRPr="006D236B" w:rsidRDefault="006D236B" w:rsidP="006D236B">
      <w:pPr>
        <w:rPr>
          <w:lang w:bidi="es-ES"/>
        </w:rPr>
      </w:pPr>
    </w:p>
    <w:p w14:paraId="43FD535A" w14:textId="77777777" w:rsidR="006D236B" w:rsidRPr="006D236B" w:rsidRDefault="006D236B" w:rsidP="006D236B">
      <w:pPr>
        <w:rPr>
          <w:lang w:bidi="es-ES"/>
        </w:rPr>
      </w:pPr>
    </w:p>
    <w:p w14:paraId="68736CD3" w14:textId="77777777" w:rsidR="006D236B" w:rsidRPr="006D236B" w:rsidRDefault="006D236B" w:rsidP="006D236B">
      <w:pPr>
        <w:rPr>
          <w:lang w:bidi="es-ES"/>
        </w:rPr>
      </w:pPr>
    </w:p>
    <w:p w14:paraId="67FC29BE" w14:textId="77777777" w:rsidR="00FB129F" w:rsidRDefault="00FB129F"/>
    <w:sectPr w:rsidR="00FB129F" w:rsidSect="00861B0E">
      <w:pgSz w:w="12240" w:h="15840"/>
      <w:pgMar w:top="134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BD2"/>
    <w:multiLevelType w:val="hybridMultilevel"/>
    <w:tmpl w:val="9FC2419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DA0976"/>
    <w:multiLevelType w:val="hybridMultilevel"/>
    <w:tmpl w:val="4AD68410"/>
    <w:lvl w:ilvl="0" w:tplc="FFFFFFFF">
      <w:start w:val="1"/>
      <w:numFmt w:val="lowerRoman"/>
      <w:lvlText w:val="%1."/>
      <w:lvlJc w:val="right"/>
      <w:pPr>
        <w:ind w:left="841" w:hanging="360"/>
      </w:p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abstractNum w:abstractNumId="2" w15:restartNumberingAfterBreak="0">
    <w:nsid w:val="1B681E6B"/>
    <w:multiLevelType w:val="hybridMultilevel"/>
    <w:tmpl w:val="39524FDA"/>
    <w:lvl w:ilvl="0" w:tplc="340A0001">
      <w:start w:val="1"/>
      <w:numFmt w:val="bullet"/>
      <w:lvlText w:val=""/>
      <w:lvlJc w:val="left"/>
      <w:pPr>
        <w:ind w:left="481" w:hanging="360"/>
      </w:pPr>
      <w:rPr>
        <w:rFonts w:ascii="Symbol" w:hAnsi="Symbol" w:hint="default"/>
      </w:rPr>
    </w:lvl>
    <w:lvl w:ilvl="1" w:tplc="340A0003" w:tentative="1">
      <w:start w:val="1"/>
      <w:numFmt w:val="bullet"/>
      <w:lvlText w:val="o"/>
      <w:lvlJc w:val="left"/>
      <w:pPr>
        <w:ind w:left="1201" w:hanging="360"/>
      </w:pPr>
      <w:rPr>
        <w:rFonts w:ascii="Courier New" w:hAnsi="Courier New" w:cs="Courier New" w:hint="default"/>
      </w:rPr>
    </w:lvl>
    <w:lvl w:ilvl="2" w:tplc="340A0005" w:tentative="1">
      <w:start w:val="1"/>
      <w:numFmt w:val="bullet"/>
      <w:lvlText w:val=""/>
      <w:lvlJc w:val="left"/>
      <w:pPr>
        <w:ind w:left="1921" w:hanging="360"/>
      </w:pPr>
      <w:rPr>
        <w:rFonts w:ascii="Wingdings" w:hAnsi="Wingdings" w:hint="default"/>
      </w:rPr>
    </w:lvl>
    <w:lvl w:ilvl="3" w:tplc="340A0001" w:tentative="1">
      <w:start w:val="1"/>
      <w:numFmt w:val="bullet"/>
      <w:lvlText w:val=""/>
      <w:lvlJc w:val="left"/>
      <w:pPr>
        <w:ind w:left="2641" w:hanging="360"/>
      </w:pPr>
      <w:rPr>
        <w:rFonts w:ascii="Symbol" w:hAnsi="Symbol" w:hint="default"/>
      </w:rPr>
    </w:lvl>
    <w:lvl w:ilvl="4" w:tplc="340A0003" w:tentative="1">
      <w:start w:val="1"/>
      <w:numFmt w:val="bullet"/>
      <w:lvlText w:val="o"/>
      <w:lvlJc w:val="left"/>
      <w:pPr>
        <w:ind w:left="3361" w:hanging="360"/>
      </w:pPr>
      <w:rPr>
        <w:rFonts w:ascii="Courier New" w:hAnsi="Courier New" w:cs="Courier New" w:hint="default"/>
      </w:rPr>
    </w:lvl>
    <w:lvl w:ilvl="5" w:tplc="340A0005" w:tentative="1">
      <w:start w:val="1"/>
      <w:numFmt w:val="bullet"/>
      <w:lvlText w:val=""/>
      <w:lvlJc w:val="left"/>
      <w:pPr>
        <w:ind w:left="4081" w:hanging="360"/>
      </w:pPr>
      <w:rPr>
        <w:rFonts w:ascii="Wingdings" w:hAnsi="Wingdings" w:hint="default"/>
      </w:rPr>
    </w:lvl>
    <w:lvl w:ilvl="6" w:tplc="340A0001" w:tentative="1">
      <w:start w:val="1"/>
      <w:numFmt w:val="bullet"/>
      <w:lvlText w:val=""/>
      <w:lvlJc w:val="left"/>
      <w:pPr>
        <w:ind w:left="4801" w:hanging="360"/>
      </w:pPr>
      <w:rPr>
        <w:rFonts w:ascii="Symbol" w:hAnsi="Symbol" w:hint="default"/>
      </w:rPr>
    </w:lvl>
    <w:lvl w:ilvl="7" w:tplc="340A0003" w:tentative="1">
      <w:start w:val="1"/>
      <w:numFmt w:val="bullet"/>
      <w:lvlText w:val="o"/>
      <w:lvlJc w:val="left"/>
      <w:pPr>
        <w:ind w:left="5521" w:hanging="360"/>
      </w:pPr>
      <w:rPr>
        <w:rFonts w:ascii="Courier New" w:hAnsi="Courier New" w:cs="Courier New" w:hint="default"/>
      </w:rPr>
    </w:lvl>
    <w:lvl w:ilvl="8" w:tplc="340A0005" w:tentative="1">
      <w:start w:val="1"/>
      <w:numFmt w:val="bullet"/>
      <w:lvlText w:val=""/>
      <w:lvlJc w:val="left"/>
      <w:pPr>
        <w:ind w:left="6241" w:hanging="360"/>
      </w:pPr>
      <w:rPr>
        <w:rFonts w:ascii="Wingdings" w:hAnsi="Wingdings" w:hint="default"/>
      </w:rPr>
    </w:lvl>
  </w:abstractNum>
  <w:abstractNum w:abstractNumId="3" w15:restartNumberingAfterBreak="0">
    <w:nsid w:val="26BA772F"/>
    <w:multiLevelType w:val="hybridMultilevel"/>
    <w:tmpl w:val="4AD68410"/>
    <w:lvl w:ilvl="0" w:tplc="340A001B">
      <w:start w:val="1"/>
      <w:numFmt w:val="lowerRoman"/>
      <w:lvlText w:val="%1."/>
      <w:lvlJc w:val="right"/>
      <w:pPr>
        <w:ind w:left="841" w:hanging="360"/>
      </w:pPr>
    </w:lvl>
    <w:lvl w:ilvl="1" w:tplc="340A0019" w:tentative="1">
      <w:start w:val="1"/>
      <w:numFmt w:val="lowerLetter"/>
      <w:lvlText w:val="%2."/>
      <w:lvlJc w:val="left"/>
      <w:pPr>
        <w:ind w:left="1561" w:hanging="360"/>
      </w:pPr>
    </w:lvl>
    <w:lvl w:ilvl="2" w:tplc="340A001B" w:tentative="1">
      <w:start w:val="1"/>
      <w:numFmt w:val="lowerRoman"/>
      <w:lvlText w:val="%3."/>
      <w:lvlJc w:val="right"/>
      <w:pPr>
        <w:ind w:left="2281" w:hanging="180"/>
      </w:pPr>
    </w:lvl>
    <w:lvl w:ilvl="3" w:tplc="340A000F" w:tentative="1">
      <w:start w:val="1"/>
      <w:numFmt w:val="decimal"/>
      <w:lvlText w:val="%4."/>
      <w:lvlJc w:val="left"/>
      <w:pPr>
        <w:ind w:left="3001" w:hanging="360"/>
      </w:pPr>
    </w:lvl>
    <w:lvl w:ilvl="4" w:tplc="340A0019" w:tentative="1">
      <w:start w:val="1"/>
      <w:numFmt w:val="lowerLetter"/>
      <w:lvlText w:val="%5."/>
      <w:lvlJc w:val="left"/>
      <w:pPr>
        <w:ind w:left="3721" w:hanging="360"/>
      </w:pPr>
    </w:lvl>
    <w:lvl w:ilvl="5" w:tplc="340A001B" w:tentative="1">
      <w:start w:val="1"/>
      <w:numFmt w:val="lowerRoman"/>
      <w:lvlText w:val="%6."/>
      <w:lvlJc w:val="right"/>
      <w:pPr>
        <w:ind w:left="4441" w:hanging="180"/>
      </w:pPr>
    </w:lvl>
    <w:lvl w:ilvl="6" w:tplc="340A000F" w:tentative="1">
      <w:start w:val="1"/>
      <w:numFmt w:val="decimal"/>
      <w:lvlText w:val="%7."/>
      <w:lvlJc w:val="left"/>
      <w:pPr>
        <w:ind w:left="5161" w:hanging="360"/>
      </w:pPr>
    </w:lvl>
    <w:lvl w:ilvl="7" w:tplc="340A0019" w:tentative="1">
      <w:start w:val="1"/>
      <w:numFmt w:val="lowerLetter"/>
      <w:lvlText w:val="%8."/>
      <w:lvlJc w:val="left"/>
      <w:pPr>
        <w:ind w:left="5881" w:hanging="360"/>
      </w:pPr>
    </w:lvl>
    <w:lvl w:ilvl="8" w:tplc="340A001B" w:tentative="1">
      <w:start w:val="1"/>
      <w:numFmt w:val="lowerRoman"/>
      <w:lvlText w:val="%9."/>
      <w:lvlJc w:val="right"/>
      <w:pPr>
        <w:ind w:left="6601" w:hanging="180"/>
      </w:pPr>
    </w:lvl>
  </w:abstractNum>
  <w:abstractNum w:abstractNumId="4" w15:restartNumberingAfterBreak="0">
    <w:nsid w:val="53B1044E"/>
    <w:multiLevelType w:val="hybridMultilevel"/>
    <w:tmpl w:val="B7A82E7A"/>
    <w:lvl w:ilvl="0" w:tplc="A7F28708">
      <w:start w:val="1"/>
      <w:numFmt w:val="upperLetter"/>
      <w:lvlText w:val="%1."/>
      <w:lvlJc w:val="left"/>
      <w:pPr>
        <w:ind w:left="481" w:hanging="360"/>
      </w:pPr>
      <w:rPr>
        <w:rFonts w:hint="default"/>
      </w:rPr>
    </w:lvl>
    <w:lvl w:ilvl="1" w:tplc="5A969BA0">
      <w:start w:val="1"/>
      <w:numFmt w:val="lowerRoman"/>
      <w:lvlText w:val="%2."/>
      <w:lvlJc w:val="left"/>
      <w:pPr>
        <w:ind w:left="1561" w:hanging="720"/>
      </w:pPr>
      <w:rPr>
        <w:rFonts w:hint="default"/>
      </w:rPr>
    </w:lvl>
    <w:lvl w:ilvl="2" w:tplc="340A001B" w:tentative="1">
      <w:start w:val="1"/>
      <w:numFmt w:val="lowerRoman"/>
      <w:lvlText w:val="%3."/>
      <w:lvlJc w:val="right"/>
      <w:pPr>
        <w:ind w:left="1921" w:hanging="180"/>
      </w:pPr>
    </w:lvl>
    <w:lvl w:ilvl="3" w:tplc="340A000F" w:tentative="1">
      <w:start w:val="1"/>
      <w:numFmt w:val="decimal"/>
      <w:lvlText w:val="%4."/>
      <w:lvlJc w:val="left"/>
      <w:pPr>
        <w:ind w:left="2641" w:hanging="360"/>
      </w:pPr>
    </w:lvl>
    <w:lvl w:ilvl="4" w:tplc="340A0019" w:tentative="1">
      <w:start w:val="1"/>
      <w:numFmt w:val="lowerLetter"/>
      <w:lvlText w:val="%5."/>
      <w:lvlJc w:val="left"/>
      <w:pPr>
        <w:ind w:left="3361" w:hanging="360"/>
      </w:pPr>
    </w:lvl>
    <w:lvl w:ilvl="5" w:tplc="340A001B" w:tentative="1">
      <w:start w:val="1"/>
      <w:numFmt w:val="lowerRoman"/>
      <w:lvlText w:val="%6."/>
      <w:lvlJc w:val="right"/>
      <w:pPr>
        <w:ind w:left="4081" w:hanging="180"/>
      </w:pPr>
    </w:lvl>
    <w:lvl w:ilvl="6" w:tplc="340A000F" w:tentative="1">
      <w:start w:val="1"/>
      <w:numFmt w:val="decimal"/>
      <w:lvlText w:val="%7."/>
      <w:lvlJc w:val="left"/>
      <w:pPr>
        <w:ind w:left="4801" w:hanging="360"/>
      </w:pPr>
    </w:lvl>
    <w:lvl w:ilvl="7" w:tplc="340A0019" w:tentative="1">
      <w:start w:val="1"/>
      <w:numFmt w:val="lowerLetter"/>
      <w:lvlText w:val="%8."/>
      <w:lvlJc w:val="left"/>
      <w:pPr>
        <w:ind w:left="5521" w:hanging="360"/>
      </w:pPr>
    </w:lvl>
    <w:lvl w:ilvl="8" w:tplc="340A001B" w:tentative="1">
      <w:start w:val="1"/>
      <w:numFmt w:val="lowerRoman"/>
      <w:lvlText w:val="%9."/>
      <w:lvlJc w:val="right"/>
      <w:pPr>
        <w:ind w:left="6241" w:hanging="180"/>
      </w:pPr>
    </w:lvl>
  </w:abstractNum>
  <w:num w:numId="1" w16cid:durableId="221141987">
    <w:abstractNumId w:val="4"/>
  </w:num>
  <w:num w:numId="2" w16cid:durableId="868100819">
    <w:abstractNumId w:val="3"/>
  </w:num>
  <w:num w:numId="3" w16cid:durableId="742416577">
    <w:abstractNumId w:val="1"/>
  </w:num>
  <w:num w:numId="4" w16cid:durableId="1473209751">
    <w:abstractNumId w:val="2"/>
  </w:num>
  <w:num w:numId="5" w16cid:durableId="129744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6B"/>
    <w:rsid w:val="006D236B"/>
    <w:rsid w:val="00861B0E"/>
    <w:rsid w:val="0087184D"/>
    <w:rsid w:val="009617ED"/>
    <w:rsid w:val="00986479"/>
    <w:rsid w:val="00C7743D"/>
    <w:rsid w:val="00DE1DCA"/>
    <w:rsid w:val="00FB129F"/>
    <w:rsid w:val="00FE2A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41FD"/>
  <w15:chartTrackingRefBased/>
  <w15:docId w15:val="{811C5AFA-F1BE-4EC0-A8F6-96AB7EC1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6D236B"/>
    <w:pPr>
      <w:spacing w:after="120"/>
    </w:pPr>
  </w:style>
  <w:style w:type="character" w:customStyle="1" w:styleId="TextoindependienteCar">
    <w:name w:val="Texto independiente Car"/>
    <w:basedOn w:val="Fuentedeprrafopredeter"/>
    <w:link w:val="Textoindependiente"/>
    <w:uiPriority w:val="99"/>
    <w:semiHidden/>
    <w:rsid w:val="006D236B"/>
  </w:style>
  <w:style w:type="paragraph" w:styleId="Prrafodelista">
    <w:name w:val="List Paragraph"/>
    <w:basedOn w:val="Normal"/>
    <w:uiPriority w:val="34"/>
    <w:qFormat/>
    <w:rsid w:val="006D236B"/>
    <w:pPr>
      <w:ind w:left="720"/>
      <w:contextualSpacing/>
    </w:pPr>
  </w:style>
  <w:style w:type="table" w:styleId="Tablaconcuadrcula">
    <w:name w:val="Table Grid"/>
    <w:basedOn w:val="Tablanormal"/>
    <w:uiPriority w:val="39"/>
    <w:rsid w:val="006D236B"/>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D236B"/>
    <w:pPr>
      <w:widowControl w:val="0"/>
      <w:autoSpaceDE w:val="0"/>
      <w:autoSpaceDN w:val="0"/>
      <w:spacing w:after="0" w:line="240" w:lineRule="auto"/>
    </w:pPr>
    <w:rPr>
      <w:rFonts w:ascii="Calibri" w:eastAsia="Calibri" w:hAnsi="Calibri" w:cs="Calibri"/>
      <w:kern w:val="0"/>
      <w:lang w:val="es-ES" w:eastAsia="es-ES" w:bidi="es-ES"/>
      <w14:ligatures w14:val="none"/>
    </w:rPr>
  </w:style>
  <w:style w:type="character" w:styleId="Hipervnculo">
    <w:name w:val="Hyperlink"/>
    <w:basedOn w:val="Fuentedeprrafopredeter"/>
    <w:uiPriority w:val="99"/>
    <w:unhideWhenUsed/>
    <w:rsid w:val="006D236B"/>
    <w:rPr>
      <w:color w:val="0563C1" w:themeColor="hyperlink"/>
      <w:u w:val="single"/>
    </w:rPr>
  </w:style>
  <w:style w:type="character" w:styleId="Mencinsinresolver">
    <w:name w:val="Unresolved Mention"/>
    <w:basedOn w:val="Fuentedeprrafopredeter"/>
    <w:uiPriority w:val="99"/>
    <w:semiHidden/>
    <w:unhideWhenUsed/>
    <w:rsid w:val="006D2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quelme@gede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1903</Words>
  <Characters>10467</Characters>
  <Application>Microsoft Office Word</Application>
  <DocSecurity>0</DocSecurity>
  <Lines>87</Lines>
  <Paragraphs>24</Paragraphs>
  <ScaleCrop>false</ScaleCrop>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Rancagua</dc:creator>
  <cp:keywords/>
  <dc:description/>
  <cp:lastModifiedBy>Rancagua</cp:lastModifiedBy>
  <cp:revision>4</cp:revision>
  <dcterms:created xsi:type="dcterms:W3CDTF">2024-02-07T20:05:00Z</dcterms:created>
  <dcterms:modified xsi:type="dcterms:W3CDTF">2024-02-12T12:59:00Z</dcterms:modified>
</cp:coreProperties>
</file>