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777BF" w14:textId="77777777" w:rsidR="000048FA" w:rsidRDefault="000048FA"/>
    <w:p w14:paraId="3B169745" w14:textId="77777777" w:rsidR="00352BC1" w:rsidRDefault="00352BC1" w:rsidP="00352BC1">
      <w:pPr>
        <w:pStyle w:val="Ttulo"/>
      </w:pPr>
      <w:r>
        <w:t>LLAMADO</w:t>
      </w:r>
      <w:r>
        <w:rPr>
          <w:spacing w:val="-6"/>
        </w:rPr>
        <w:t xml:space="preserve"> </w:t>
      </w:r>
      <w:r>
        <w:t>A</w:t>
      </w:r>
      <w:r>
        <w:rPr>
          <w:spacing w:val="-5"/>
        </w:rPr>
        <w:t xml:space="preserve"> </w:t>
      </w:r>
      <w:r>
        <w:t>PROCESO</w:t>
      </w:r>
      <w:r>
        <w:rPr>
          <w:spacing w:val="-5"/>
        </w:rPr>
        <w:t xml:space="preserve"> </w:t>
      </w:r>
      <w:r>
        <w:t>SELECCIÓN</w:t>
      </w:r>
      <w:r>
        <w:rPr>
          <w:spacing w:val="-1"/>
        </w:rPr>
        <w:t xml:space="preserve"> </w:t>
      </w:r>
      <w:r>
        <w:t>CARGO</w:t>
      </w:r>
      <w:r>
        <w:rPr>
          <w:spacing w:val="-5"/>
        </w:rPr>
        <w:t xml:space="preserve"> </w:t>
      </w:r>
      <w:r>
        <w:t>EJECUTIVO/A</w:t>
      </w:r>
      <w:r>
        <w:rPr>
          <w:spacing w:val="-6"/>
        </w:rPr>
        <w:t xml:space="preserve"> </w:t>
      </w:r>
      <w:r>
        <w:t>PROGRAMA</w:t>
      </w:r>
      <w:r>
        <w:rPr>
          <w:spacing w:val="-7"/>
        </w:rPr>
        <w:t xml:space="preserve"> </w:t>
      </w:r>
      <w:r>
        <w:t>PTI “</w:t>
      </w:r>
      <w:r w:rsidRPr="007F24C3">
        <w:t>TURISMO SOSTENIBLE DESTINO TURÍSTICO DE SAN PEDRO DE ATACAMA</w:t>
      </w:r>
      <w:r>
        <w:rPr>
          <w:spacing w:val="-2"/>
        </w:rPr>
        <w:t>”</w:t>
      </w:r>
    </w:p>
    <w:p w14:paraId="6CB5F80C" w14:textId="77777777" w:rsidR="00352BC1" w:rsidRDefault="00352BC1" w:rsidP="00352BC1">
      <w:pPr>
        <w:pStyle w:val="Textoindependiente"/>
        <w:spacing w:before="282" w:line="273" w:lineRule="auto"/>
        <w:ind w:left="101" w:right="354"/>
        <w:jc w:val="both"/>
      </w:pPr>
      <w:r>
        <w:t xml:space="preserve">El presente llamado se enmarca en la ejecución del proyecto Programa Territorial Integrado (PTI) </w:t>
      </w:r>
      <w:bookmarkStart w:id="0" w:name="_Hlk155196351"/>
      <w:r w:rsidRPr="00DA7009">
        <w:t xml:space="preserve">Turismo Sostenible Destino Turístico </w:t>
      </w:r>
      <w:r>
        <w:t>d</w:t>
      </w:r>
      <w:r w:rsidRPr="00DA7009">
        <w:t xml:space="preserve">e San Pedro </w:t>
      </w:r>
      <w:r>
        <w:t>d</w:t>
      </w:r>
      <w:r w:rsidRPr="00DA7009">
        <w:t>e Atacama</w:t>
      </w:r>
      <w:bookmarkEnd w:id="0"/>
    </w:p>
    <w:p w14:paraId="1BF9D73A" w14:textId="77777777" w:rsidR="00352BC1" w:rsidRDefault="00352BC1" w:rsidP="00352BC1">
      <w:pPr>
        <w:pStyle w:val="Textoindependiente"/>
        <w:spacing w:before="47"/>
      </w:pPr>
    </w:p>
    <w:p w14:paraId="5AC29114" w14:textId="77777777" w:rsidR="00352BC1" w:rsidRDefault="00352BC1" w:rsidP="00352BC1">
      <w:pPr>
        <w:pStyle w:val="Ttulo1"/>
        <w:rPr>
          <w:u w:val="none"/>
        </w:rPr>
      </w:pPr>
      <w:r>
        <w:t>OBJETIVO</w:t>
      </w:r>
      <w:r>
        <w:rPr>
          <w:spacing w:val="-7"/>
        </w:rPr>
        <w:t xml:space="preserve"> </w:t>
      </w:r>
      <w:r>
        <w:rPr>
          <w:spacing w:val="-2"/>
        </w:rPr>
        <w:t>GENERAL:</w:t>
      </w:r>
      <w:r>
        <w:rPr>
          <w:spacing w:val="40"/>
        </w:rPr>
        <w:t xml:space="preserve"> </w:t>
      </w:r>
    </w:p>
    <w:p w14:paraId="75449144" w14:textId="77777777" w:rsidR="00352BC1" w:rsidRDefault="00352BC1" w:rsidP="00352BC1">
      <w:pPr>
        <w:pStyle w:val="Textoindependiente"/>
        <w:spacing w:before="85"/>
        <w:rPr>
          <w:b/>
        </w:rPr>
      </w:pPr>
    </w:p>
    <w:p w14:paraId="6285D836" w14:textId="77777777" w:rsidR="00352BC1" w:rsidRPr="002E65DF" w:rsidRDefault="00352BC1" w:rsidP="00352BC1">
      <w:pPr>
        <w:tabs>
          <w:tab w:val="left" w:pos="800"/>
        </w:tabs>
        <w:spacing w:before="1" w:line="256" w:lineRule="auto"/>
        <w:ind w:right="392"/>
        <w:jc w:val="both"/>
        <w:rPr>
          <w:rFonts w:eastAsia="Times New Roman" w:cs="Arial"/>
          <w:color w:val="000000"/>
          <w:sz w:val="24"/>
          <w:szCs w:val="20"/>
          <w:lang w:val="es-CL" w:eastAsia="es-CL"/>
        </w:rPr>
      </w:pPr>
      <w:r w:rsidRPr="002E65DF">
        <w:rPr>
          <w:rFonts w:eastAsia="Times New Roman" w:cs="Arial"/>
          <w:color w:val="000000"/>
          <w:sz w:val="24"/>
          <w:szCs w:val="20"/>
          <w:lang w:val="es-CL" w:eastAsia="es-CL"/>
        </w:rPr>
        <w:t>Gestionar el Proyecto PTI “</w:t>
      </w:r>
      <w:r w:rsidRPr="00DE0249">
        <w:rPr>
          <w:rFonts w:eastAsia="Times New Roman" w:cs="Arial"/>
          <w:color w:val="000000"/>
          <w:sz w:val="24"/>
          <w:szCs w:val="20"/>
          <w:lang w:val="es-CL" w:eastAsia="es-CL"/>
        </w:rPr>
        <w:t xml:space="preserve">Turismo Sostenible Destino Turístico </w:t>
      </w:r>
      <w:r>
        <w:rPr>
          <w:rFonts w:eastAsia="Times New Roman" w:cs="Arial"/>
          <w:color w:val="000000"/>
          <w:sz w:val="24"/>
          <w:szCs w:val="20"/>
          <w:lang w:val="es-CL" w:eastAsia="es-CL"/>
        </w:rPr>
        <w:t>d</w:t>
      </w:r>
      <w:r w:rsidRPr="00DE0249">
        <w:rPr>
          <w:rFonts w:eastAsia="Times New Roman" w:cs="Arial"/>
          <w:color w:val="000000"/>
          <w:sz w:val="24"/>
          <w:szCs w:val="20"/>
          <w:lang w:val="es-CL" w:eastAsia="es-CL"/>
        </w:rPr>
        <w:t xml:space="preserve">e San Pedro </w:t>
      </w:r>
      <w:r>
        <w:rPr>
          <w:rFonts w:eastAsia="Times New Roman" w:cs="Arial"/>
          <w:color w:val="000000"/>
          <w:sz w:val="24"/>
          <w:szCs w:val="20"/>
          <w:lang w:val="es-CL" w:eastAsia="es-CL"/>
        </w:rPr>
        <w:t>d</w:t>
      </w:r>
      <w:r w:rsidRPr="00DE0249">
        <w:rPr>
          <w:rFonts w:eastAsia="Times New Roman" w:cs="Arial"/>
          <w:color w:val="000000"/>
          <w:sz w:val="24"/>
          <w:szCs w:val="20"/>
          <w:lang w:val="es-CL" w:eastAsia="es-CL"/>
        </w:rPr>
        <w:t>e Atacama</w:t>
      </w:r>
      <w:r w:rsidRPr="002E65DF">
        <w:rPr>
          <w:rFonts w:eastAsia="Times New Roman" w:cs="Arial"/>
          <w:color w:val="000000"/>
          <w:sz w:val="24"/>
          <w:szCs w:val="20"/>
          <w:lang w:val="es-CL" w:eastAsia="es-CL"/>
        </w:rPr>
        <w:t xml:space="preserve">”, código </w:t>
      </w:r>
      <w:r w:rsidRPr="00DE0249">
        <w:rPr>
          <w:rFonts w:eastAsia="Times New Roman" w:cs="Arial"/>
          <w:color w:val="000000"/>
          <w:sz w:val="24"/>
          <w:szCs w:val="20"/>
          <w:lang w:val="es-CL" w:eastAsia="es-CL"/>
        </w:rPr>
        <w:t>22PTI-230288</w:t>
      </w:r>
      <w:r w:rsidRPr="002E65DF">
        <w:rPr>
          <w:rFonts w:eastAsia="Times New Roman" w:cs="Arial"/>
          <w:color w:val="000000"/>
          <w:sz w:val="24"/>
          <w:szCs w:val="20"/>
          <w:lang w:val="es-CL" w:eastAsia="es-CL"/>
        </w:rPr>
        <w:t xml:space="preserve">, realizando para ello las actividades pertinentes, asegurando la coordinación de los distintos actores públicos y privados participantes para que su acción conjunta resulte eficaz, facilitando el acceso a  servicios de apoyo y financiamiento empresarial  y brindando asesoría técnica y acompañamiento metodológico para que acorde a los objetivos del proyecto se logren avances verificables en </w:t>
      </w:r>
      <w:r>
        <w:rPr>
          <w:rFonts w:eastAsia="Times New Roman" w:cs="Arial"/>
          <w:color w:val="000000"/>
          <w:sz w:val="24"/>
          <w:szCs w:val="20"/>
          <w:lang w:val="es-CL" w:eastAsia="es-CL"/>
        </w:rPr>
        <w:t xml:space="preserve">el fortalecimiento de la cadena de valor turística de la Comuna de San Pedro de </w:t>
      </w:r>
      <w:proofErr w:type="spellStart"/>
      <w:r>
        <w:rPr>
          <w:rFonts w:eastAsia="Times New Roman" w:cs="Arial"/>
          <w:color w:val="000000"/>
          <w:sz w:val="24"/>
          <w:szCs w:val="20"/>
          <w:lang w:val="es-CL" w:eastAsia="es-CL"/>
        </w:rPr>
        <w:t>Atacama.</w:t>
      </w:r>
      <w:r w:rsidRPr="002E65DF">
        <w:rPr>
          <w:rFonts w:eastAsia="Times New Roman" w:cs="Arial"/>
          <w:color w:val="000000"/>
          <w:sz w:val="24"/>
          <w:szCs w:val="20"/>
          <w:lang w:val="es-CL" w:eastAsia="es-CL"/>
        </w:rPr>
        <w:t>en</w:t>
      </w:r>
      <w:proofErr w:type="spellEnd"/>
      <w:r w:rsidRPr="002E65DF">
        <w:rPr>
          <w:rFonts w:eastAsia="Times New Roman" w:cs="Arial"/>
          <w:color w:val="000000"/>
          <w:sz w:val="24"/>
          <w:szCs w:val="20"/>
          <w:lang w:val="es-CL" w:eastAsia="es-CL"/>
        </w:rPr>
        <w:t xml:space="preserve"> la economía del territorio de la </w:t>
      </w:r>
      <w:r>
        <w:rPr>
          <w:rFonts w:eastAsia="Times New Roman" w:cs="Arial"/>
          <w:color w:val="000000"/>
          <w:sz w:val="24"/>
          <w:szCs w:val="20"/>
          <w:lang w:val="es-CL" w:eastAsia="es-CL"/>
        </w:rPr>
        <w:t>r</w:t>
      </w:r>
      <w:r w:rsidRPr="002E65DF">
        <w:rPr>
          <w:rFonts w:eastAsia="Times New Roman" w:cs="Arial"/>
          <w:color w:val="000000"/>
          <w:sz w:val="24"/>
          <w:szCs w:val="20"/>
          <w:lang w:val="es-CL" w:eastAsia="es-CL"/>
        </w:rPr>
        <w:t>egión</w:t>
      </w:r>
    </w:p>
    <w:p w14:paraId="60F78035" w14:textId="77777777" w:rsidR="00352BC1" w:rsidRDefault="00352BC1" w:rsidP="00352BC1">
      <w:pPr>
        <w:pStyle w:val="Textoindependiente"/>
        <w:spacing w:before="85"/>
      </w:pPr>
    </w:p>
    <w:p w14:paraId="68733143" w14:textId="096999A9" w:rsidR="00352BC1" w:rsidRPr="00352BC1" w:rsidRDefault="00352BC1" w:rsidP="00352BC1">
      <w:pPr>
        <w:pStyle w:val="Ttulo1"/>
        <w:jc w:val="both"/>
        <w:rPr>
          <w:u w:val="none"/>
        </w:rPr>
      </w:pPr>
      <w:r>
        <w:t>OBJETIVOS</w:t>
      </w:r>
      <w:r>
        <w:rPr>
          <w:spacing w:val="-8"/>
        </w:rPr>
        <w:t xml:space="preserve"> </w:t>
      </w:r>
      <w:r>
        <w:rPr>
          <w:spacing w:val="-2"/>
        </w:rPr>
        <w:t>ESPECÍFICOS:</w:t>
      </w:r>
    </w:p>
    <w:p w14:paraId="2635BF44" w14:textId="77777777" w:rsidR="00352BC1" w:rsidRPr="002929F8" w:rsidRDefault="00352BC1" w:rsidP="00352BC1">
      <w:pPr>
        <w:pStyle w:val="Textoindependiente"/>
        <w:numPr>
          <w:ilvl w:val="0"/>
          <w:numId w:val="1"/>
        </w:numPr>
        <w:spacing w:before="84"/>
        <w:jc w:val="both"/>
        <w:rPr>
          <w:bCs/>
        </w:rPr>
      </w:pPr>
      <w:r w:rsidRPr="002929F8">
        <w:rPr>
          <w:bCs/>
        </w:rPr>
        <w:t>Implementar acciones que permitan la mejora de condiciones de recepción, el desarrollo sustentable y resguardo del medioambiente en torno al destino como territorio en el cual se articulan y ejecutan las actividades turísticas de empresas y emprendimientos de la cadena de valor asociada a la naturaleza y el contacto con la cultura, historia y las tradiciones identitarias.</w:t>
      </w:r>
    </w:p>
    <w:p w14:paraId="76F76B11" w14:textId="77777777" w:rsidR="00352BC1" w:rsidRPr="002929F8" w:rsidRDefault="00352BC1" w:rsidP="00352BC1">
      <w:pPr>
        <w:pStyle w:val="Textoindependiente"/>
        <w:numPr>
          <w:ilvl w:val="0"/>
          <w:numId w:val="1"/>
        </w:numPr>
        <w:spacing w:before="84"/>
        <w:jc w:val="both"/>
        <w:rPr>
          <w:bCs/>
        </w:rPr>
      </w:pPr>
      <w:r w:rsidRPr="002929F8">
        <w:rPr>
          <w:bCs/>
        </w:rPr>
        <w:t>Actualizar y ejecutar una estrategia de promoción del Destino, posicionando el territorio a nivel nacional e internacional como un destino turístico sostenible considerando aspectos relacionados al manejo de residuos, capacidad de carga, huella hídrica y de carbono.</w:t>
      </w:r>
    </w:p>
    <w:p w14:paraId="0CD36370" w14:textId="77777777" w:rsidR="00352BC1" w:rsidRPr="002929F8" w:rsidRDefault="00352BC1" w:rsidP="00352BC1">
      <w:pPr>
        <w:pStyle w:val="Textoindependiente"/>
        <w:numPr>
          <w:ilvl w:val="0"/>
          <w:numId w:val="1"/>
        </w:numPr>
        <w:spacing w:before="84"/>
        <w:jc w:val="both"/>
        <w:rPr>
          <w:bCs/>
        </w:rPr>
      </w:pPr>
      <w:r w:rsidRPr="002929F8">
        <w:rPr>
          <w:bCs/>
        </w:rPr>
        <w:t xml:space="preserve">Diseñar e implementar experiencias turísticas articuladas en entorno al turismo sostenible e inclusivo </w:t>
      </w:r>
    </w:p>
    <w:p w14:paraId="249A87B2" w14:textId="77777777" w:rsidR="00352BC1" w:rsidRPr="002929F8" w:rsidRDefault="00352BC1" w:rsidP="00352BC1">
      <w:pPr>
        <w:pStyle w:val="Textoindependiente"/>
        <w:numPr>
          <w:ilvl w:val="0"/>
          <w:numId w:val="1"/>
        </w:numPr>
        <w:spacing w:before="84"/>
        <w:jc w:val="both"/>
        <w:rPr>
          <w:bCs/>
        </w:rPr>
      </w:pPr>
      <w:r w:rsidRPr="002929F8">
        <w:rPr>
          <w:bCs/>
        </w:rPr>
        <w:t>Mejorar la competitividad de las empresas en el destino turístico, alcanzando mejores niveles de sofisticación y diversificación que permita establecer una gestión eficiente de la comercialización focalizada.</w:t>
      </w:r>
    </w:p>
    <w:tbl>
      <w:tblPr>
        <w:tblStyle w:val="TableNormal"/>
        <w:tblpPr w:leftFromText="141" w:rightFromText="141" w:vertAnchor="text" w:horzAnchor="margin" w:tblpY="-350"/>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3"/>
        <w:gridCol w:w="6718"/>
      </w:tblGrid>
      <w:tr w:rsidR="00352BC1" w:rsidRPr="00390B5D" w14:paraId="23FB1125" w14:textId="77777777" w:rsidTr="00352BC1">
        <w:trPr>
          <w:trHeight w:val="645"/>
        </w:trPr>
        <w:tc>
          <w:tcPr>
            <w:tcW w:w="2633" w:type="dxa"/>
          </w:tcPr>
          <w:p w14:paraId="3A952959" w14:textId="77777777" w:rsidR="00352BC1" w:rsidRPr="00390B5D" w:rsidRDefault="00352BC1" w:rsidP="00352BC1">
            <w:pPr>
              <w:pStyle w:val="TableParagraph"/>
              <w:ind w:left="107"/>
              <w:rPr>
                <w:b/>
                <w:sz w:val="24"/>
                <w:szCs w:val="24"/>
              </w:rPr>
            </w:pPr>
            <w:r w:rsidRPr="00390B5D">
              <w:rPr>
                <w:b/>
                <w:spacing w:val="-2"/>
                <w:sz w:val="24"/>
                <w:szCs w:val="24"/>
              </w:rPr>
              <w:lastRenderedPageBreak/>
              <w:t>GENERALES</w:t>
            </w:r>
          </w:p>
        </w:tc>
        <w:tc>
          <w:tcPr>
            <w:tcW w:w="6718" w:type="dxa"/>
          </w:tcPr>
          <w:p w14:paraId="0760176C" w14:textId="77777777" w:rsidR="00352BC1" w:rsidRPr="00390B5D" w:rsidRDefault="00352BC1" w:rsidP="00352BC1">
            <w:pPr>
              <w:pStyle w:val="TableParagraph"/>
              <w:spacing w:before="0" w:line="281" w:lineRule="exact"/>
              <w:ind w:left="108"/>
              <w:rPr>
                <w:sz w:val="24"/>
                <w:szCs w:val="24"/>
              </w:rPr>
            </w:pPr>
            <w:r w:rsidRPr="00390B5D">
              <w:rPr>
                <w:sz w:val="24"/>
                <w:szCs w:val="24"/>
              </w:rPr>
              <w:t>Ser</w:t>
            </w:r>
            <w:r w:rsidRPr="00390B5D">
              <w:rPr>
                <w:spacing w:val="-7"/>
                <w:sz w:val="24"/>
                <w:szCs w:val="24"/>
              </w:rPr>
              <w:t xml:space="preserve"> </w:t>
            </w:r>
            <w:r w:rsidRPr="00390B5D">
              <w:rPr>
                <w:sz w:val="24"/>
                <w:szCs w:val="24"/>
              </w:rPr>
              <w:t>chileno</w:t>
            </w:r>
            <w:r w:rsidRPr="00390B5D">
              <w:rPr>
                <w:spacing w:val="-3"/>
                <w:sz w:val="24"/>
                <w:szCs w:val="24"/>
              </w:rPr>
              <w:t xml:space="preserve"> </w:t>
            </w:r>
            <w:r w:rsidRPr="00390B5D">
              <w:rPr>
                <w:sz w:val="24"/>
                <w:szCs w:val="24"/>
              </w:rPr>
              <w:t>o</w:t>
            </w:r>
            <w:r w:rsidRPr="00390B5D">
              <w:rPr>
                <w:spacing w:val="-2"/>
                <w:sz w:val="24"/>
                <w:szCs w:val="24"/>
              </w:rPr>
              <w:t xml:space="preserve"> </w:t>
            </w:r>
            <w:r w:rsidRPr="00390B5D">
              <w:rPr>
                <w:sz w:val="24"/>
                <w:szCs w:val="24"/>
              </w:rPr>
              <w:t>extranjero</w:t>
            </w:r>
            <w:r w:rsidRPr="00390B5D">
              <w:rPr>
                <w:spacing w:val="-4"/>
                <w:sz w:val="24"/>
                <w:szCs w:val="24"/>
              </w:rPr>
              <w:t xml:space="preserve"> </w:t>
            </w:r>
            <w:r w:rsidRPr="00390B5D">
              <w:rPr>
                <w:sz w:val="24"/>
                <w:szCs w:val="24"/>
              </w:rPr>
              <w:t>con</w:t>
            </w:r>
            <w:r w:rsidRPr="00390B5D">
              <w:rPr>
                <w:spacing w:val="-4"/>
                <w:sz w:val="24"/>
                <w:szCs w:val="24"/>
              </w:rPr>
              <w:t xml:space="preserve"> </w:t>
            </w:r>
            <w:r w:rsidRPr="00390B5D">
              <w:rPr>
                <w:sz w:val="24"/>
                <w:szCs w:val="24"/>
              </w:rPr>
              <w:t>visa</w:t>
            </w:r>
            <w:r w:rsidRPr="00390B5D">
              <w:rPr>
                <w:spacing w:val="-2"/>
                <w:sz w:val="24"/>
                <w:szCs w:val="24"/>
              </w:rPr>
              <w:t xml:space="preserve"> </w:t>
            </w:r>
            <w:r w:rsidRPr="00390B5D">
              <w:rPr>
                <w:sz w:val="24"/>
                <w:szCs w:val="24"/>
              </w:rPr>
              <w:t>vigente</w:t>
            </w:r>
            <w:r w:rsidRPr="00390B5D">
              <w:rPr>
                <w:spacing w:val="-3"/>
                <w:sz w:val="24"/>
                <w:szCs w:val="24"/>
              </w:rPr>
              <w:t xml:space="preserve"> </w:t>
            </w:r>
            <w:r w:rsidRPr="00390B5D">
              <w:rPr>
                <w:sz w:val="24"/>
                <w:szCs w:val="24"/>
              </w:rPr>
              <w:t>para</w:t>
            </w:r>
            <w:r w:rsidRPr="00390B5D">
              <w:rPr>
                <w:spacing w:val="-3"/>
                <w:sz w:val="24"/>
                <w:szCs w:val="24"/>
              </w:rPr>
              <w:t xml:space="preserve"> </w:t>
            </w:r>
            <w:r w:rsidRPr="00390B5D">
              <w:rPr>
                <w:sz w:val="24"/>
                <w:szCs w:val="24"/>
              </w:rPr>
              <w:t>éstos</w:t>
            </w:r>
            <w:r w:rsidRPr="00390B5D">
              <w:rPr>
                <w:spacing w:val="-14"/>
                <w:sz w:val="24"/>
                <w:szCs w:val="24"/>
              </w:rPr>
              <w:t xml:space="preserve"> </w:t>
            </w:r>
            <w:r w:rsidRPr="00390B5D">
              <w:rPr>
                <w:spacing w:val="-2"/>
                <w:sz w:val="24"/>
                <w:szCs w:val="24"/>
              </w:rPr>
              <w:t>últimos.</w:t>
            </w:r>
          </w:p>
          <w:p w14:paraId="0C6F46C8" w14:textId="77777777" w:rsidR="00352BC1" w:rsidRPr="00390B5D" w:rsidRDefault="00352BC1" w:rsidP="00352BC1">
            <w:pPr>
              <w:pStyle w:val="TableParagraph"/>
              <w:spacing w:before="42"/>
              <w:ind w:left="108"/>
              <w:rPr>
                <w:sz w:val="24"/>
                <w:szCs w:val="24"/>
              </w:rPr>
            </w:pPr>
            <w:r w:rsidRPr="00390B5D">
              <w:rPr>
                <w:sz w:val="24"/>
                <w:szCs w:val="24"/>
              </w:rPr>
              <w:t>Título</w:t>
            </w:r>
            <w:r w:rsidRPr="00390B5D">
              <w:rPr>
                <w:spacing w:val="-3"/>
                <w:sz w:val="24"/>
                <w:szCs w:val="24"/>
              </w:rPr>
              <w:t xml:space="preserve"> </w:t>
            </w:r>
            <w:r w:rsidRPr="00390B5D">
              <w:rPr>
                <w:sz w:val="24"/>
                <w:szCs w:val="24"/>
              </w:rPr>
              <w:t>profesional</w:t>
            </w:r>
            <w:r w:rsidRPr="00390B5D">
              <w:rPr>
                <w:spacing w:val="-3"/>
                <w:sz w:val="24"/>
                <w:szCs w:val="24"/>
              </w:rPr>
              <w:t xml:space="preserve"> </w:t>
            </w:r>
            <w:r w:rsidRPr="00390B5D">
              <w:rPr>
                <w:sz w:val="24"/>
                <w:szCs w:val="24"/>
              </w:rPr>
              <w:t>reconocido</w:t>
            </w:r>
            <w:r w:rsidRPr="00390B5D">
              <w:rPr>
                <w:spacing w:val="-2"/>
                <w:sz w:val="24"/>
                <w:szCs w:val="24"/>
              </w:rPr>
              <w:t xml:space="preserve"> </w:t>
            </w:r>
            <w:r w:rsidRPr="00390B5D">
              <w:rPr>
                <w:sz w:val="24"/>
                <w:szCs w:val="24"/>
              </w:rPr>
              <w:t>en</w:t>
            </w:r>
            <w:r w:rsidRPr="00390B5D">
              <w:rPr>
                <w:spacing w:val="-8"/>
                <w:sz w:val="24"/>
                <w:szCs w:val="24"/>
              </w:rPr>
              <w:t xml:space="preserve"> </w:t>
            </w:r>
            <w:r w:rsidRPr="00390B5D">
              <w:rPr>
                <w:spacing w:val="-2"/>
                <w:sz w:val="24"/>
                <w:szCs w:val="24"/>
              </w:rPr>
              <w:t>Chile</w:t>
            </w:r>
          </w:p>
        </w:tc>
      </w:tr>
      <w:tr w:rsidR="00352BC1" w:rsidRPr="00390B5D" w14:paraId="3A204BE9" w14:textId="77777777" w:rsidTr="00352BC1">
        <w:trPr>
          <w:trHeight w:val="1317"/>
        </w:trPr>
        <w:tc>
          <w:tcPr>
            <w:tcW w:w="2633" w:type="dxa"/>
          </w:tcPr>
          <w:p w14:paraId="71CD6B8A" w14:textId="77777777" w:rsidR="00352BC1" w:rsidRPr="00390B5D" w:rsidRDefault="00352BC1" w:rsidP="00352BC1">
            <w:pPr>
              <w:pStyle w:val="TableParagraph"/>
              <w:ind w:left="107"/>
              <w:rPr>
                <w:b/>
                <w:sz w:val="24"/>
                <w:szCs w:val="24"/>
              </w:rPr>
            </w:pPr>
            <w:r w:rsidRPr="00390B5D">
              <w:rPr>
                <w:b/>
                <w:spacing w:val="-2"/>
                <w:sz w:val="24"/>
                <w:szCs w:val="24"/>
              </w:rPr>
              <w:t>FORMACIÓN PROFESIONAL</w:t>
            </w:r>
          </w:p>
        </w:tc>
        <w:tc>
          <w:tcPr>
            <w:tcW w:w="6718" w:type="dxa"/>
          </w:tcPr>
          <w:p w14:paraId="70A388B0" w14:textId="77777777" w:rsidR="00352BC1" w:rsidRPr="00390B5D" w:rsidRDefault="00352BC1" w:rsidP="00352BC1">
            <w:pPr>
              <w:jc w:val="both"/>
              <w:rPr>
                <w:rFonts w:eastAsia="Times New Roman" w:cs="Arial"/>
                <w:color w:val="000000" w:themeColor="text1"/>
                <w:sz w:val="24"/>
                <w:szCs w:val="24"/>
              </w:rPr>
            </w:pPr>
            <w:r w:rsidRPr="00390B5D">
              <w:rPr>
                <w:rFonts w:eastAsia="Times New Roman" w:cs="Arial"/>
                <w:color w:val="000000" w:themeColor="text1"/>
                <w:sz w:val="24"/>
                <w:szCs w:val="24"/>
              </w:rPr>
              <w:t>Competencias Exigibles:</w:t>
            </w:r>
          </w:p>
          <w:p w14:paraId="4CBFB602" w14:textId="77777777" w:rsidR="00352BC1" w:rsidRPr="00390B5D" w:rsidRDefault="00352BC1" w:rsidP="00352BC1">
            <w:pPr>
              <w:widowControl/>
              <w:autoSpaceDE/>
              <w:autoSpaceDN/>
              <w:contextualSpacing/>
              <w:jc w:val="both"/>
              <w:rPr>
                <w:rFonts w:eastAsia="Times New Roman" w:cs="Arial"/>
                <w:color w:val="000000" w:themeColor="text1"/>
                <w:sz w:val="24"/>
                <w:szCs w:val="24"/>
              </w:rPr>
            </w:pPr>
          </w:p>
          <w:p w14:paraId="71B63E1E" w14:textId="77777777" w:rsidR="00352BC1" w:rsidRPr="00390B5D" w:rsidRDefault="00352BC1" w:rsidP="00352BC1">
            <w:pPr>
              <w:pStyle w:val="Prrafodelista"/>
              <w:widowControl/>
              <w:numPr>
                <w:ilvl w:val="0"/>
                <w:numId w:val="2"/>
              </w:numPr>
              <w:autoSpaceDE/>
              <w:autoSpaceDN/>
              <w:contextualSpacing/>
              <w:jc w:val="both"/>
              <w:rPr>
                <w:rFonts w:eastAsia="Times New Roman" w:cs="Arial"/>
                <w:color w:val="000000" w:themeColor="text1"/>
                <w:sz w:val="24"/>
                <w:szCs w:val="24"/>
              </w:rPr>
            </w:pPr>
            <w:r w:rsidRPr="00390B5D">
              <w:rPr>
                <w:rFonts w:eastAsia="Times New Roman" w:cs="Arial"/>
                <w:b/>
                <w:color w:val="000000" w:themeColor="text1"/>
                <w:sz w:val="24"/>
                <w:szCs w:val="24"/>
              </w:rPr>
              <w:t>Título Profesional</w:t>
            </w:r>
            <w:r w:rsidRPr="00390B5D">
              <w:rPr>
                <w:rFonts w:eastAsia="Times New Roman" w:cs="Arial"/>
                <w:color w:val="000000" w:themeColor="text1"/>
                <w:sz w:val="24"/>
                <w:szCs w:val="24"/>
              </w:rPr>
              <w:t xml:space="preserve"> de al menos 10 semestres de duración, o </w:t>
            </w:r>
            <w:r w:rsidRPr="00390B5D">
              <w:rPr>
                <w:rFonts w:eastAsia="Times New Roman" w:cs="Arial"/>
                <w:b/>
                <w:color w:val="000000" w:themeColor="text1"/>
                <w:sz w:val="24"/>
                <w:szCs w:val="24"/>
              </w:rPr>
              <w:t>Licenciatura</w:t>
            </w:r>
            <w:r w:rsidRPr="00390B5D">
              <w:rPr>
                <w:rFonts w:eastAsia="Times New Roman" w:cs="Arial"/>
                <w:color w:val="000000" w:themeColor="text1"/>
                <w:sz w:val="24"/>
                <w:szCs w:val="24"/>
              </w:rPr>
              <w:t>, reconocido en Chile; en áreas como las Ciencias de la ingeniería, de la administración, las ciencias sociales o diversas otras que resulten afines al rol a desempeñar en el Programa de alcance y aplicación industrial en la región de Antofagasta.</w:t>
            </w:r>
          </w:p>
          <w:p w14:paraId="777A0B77" w14:textId="77777777" w:rsidR="00352BC1" w:rsidRPr="00390B5D" w:rsidRDefault="00352BC1" w:rsidP="00352BC1">
            <w:pPr>
              <w:pStyle w:val="Prrafodelista"/>
              <w:widowControl/>
              <w:numPr>
                <w:ilvl w:val="0"/>
                <w:numId w:val="2"/>
              </w:numPr>
              <w:autoSpaceDE/>
              <w:autoSpaceDN/>
              <w:contextualSpacing/>
              <w:jc w:val="both"/>
              <w:rPr>
                <w:rFonts w:eastAsia="Times New Roman" w:cs="Arial"/>
                <w:color w:val="000000" w:themeColor="text1"/>
                <w:sz w:val="24"/>
                <w:szCs w:val="24"/>
              </w:rPr>
            </w:pPr>
          </w:p>
          <w:p w14:paraId="2016DD20" w14:textId="77777777" w:rsidR="00352BC1" w:rsidRPr="00390B5D" w:rsidRDefault="00352BC1" w:rsidP="00352BC1">
            <w:pPr>
              <w:jc w:val="both"/>
              <w:rPr>
                <w:rFonts w:eastAsia="Times New Roman" w:cs="Arial"/>
                <w:color w:val="000000" w:themeColor="text1"/>
                <w:sz w:val="24"/>
                <w:szCs w:val="24"/>
                <w:lang w:eastAsia="es-CL"/>
              </w:rPr>
            </w:pPr>
            <w:r w:rsidRPr="00390B5D">
              <w:rPr>
                <w:rFonts w:eastAsia="Times New Roman" w:cs="Arial"/>
                <w:color w:val="000000" w:themeColor="text1"/>
                <w:sz w:val="24"/>
                <w:szCs w:val="24"/>
              </w:rPr>
              <w:t>C</w:t>
            </w:r>
            <w:r w:rsidRPr="00390B5D">
              <w:rPr>
                <w:rFonts w:eastAsia="Times New Roman" w:cs="Arial"/>
                <w:color w:val="000000" w:themeColor="text1"/>
                <w:sz w:val="24"/>
                <w:szCs w:val="24"/>
                <w:lang w:eastAsia="es-CL"/>
              </w:rPr>
              <w:t>omplementarias deseables:</w:t>
            </w:r>
          </w:p>
          <w:p w14:paraId="282DE912" w14:textId="77777777" w:rsidR="00352BC1" w:rsidRPr="00390B5D" w:rsidRDefault="00352BC1" w:rsidP="00352BC1">
            <w:pPr>
              <w:jc w:val="both"/>
              <w:rPr>
                <w:rFonts w:eastAsia="Times New Roman" w:cs="Arial"/>
                <w:color w:val="000000" w:themeColor="text1"/>
                <w:sz w:val="24"/>
                <w:szCs w:val="24"/>
                <w:lang w:eastAsia="es-CL"/>
              </w:rPr>
            </w:pPr>
          </w:p>
          <w:p w14:paraId="04532638" w14:textId="77777777" w:rsidR="00352BC1" w:rsidRPr="00390B5D" w:rsidRDefault="00352BC1" w:rsidP="00352BC1">
            <w:pPr>
              <w:pStyle w:val="Prrafodelista"/>
              <w:numPr>
                <w:ilvl w:val="1"/>
                <w:numId w:val="3"/>
              </w:numPr>
              <w:tabs>
                <w:tab w:val="left" w:pos="1168"/>
              </w:tabs>
              <w:spacing w:before="11"/>
              <w:ind w:right="105"/>
              <w:jc w:val="both"/>
              <w:rPr>
                <w:sz w:val="24"/>
                <w:szCs w:val="24"/>
              </w:rPr>
            </w:pPr>
            <w:r w:rsidRPr="00390B5D">
              <w:rPr>
                <w:rFonts w:eastAsia="Times New Roman" w:cs="Arial"/>
                <w:color w:val="000000" w:themeColor="text1"/>
                <w:sz w:val="24"/>
                <w:szCs w:val="24"/>
              </w:rPr>
              <w:t>Estudios de postgrado o de post título, en el ámbito del desarrollo económico territorial (regional o local); del fomento productivo, la innovación o el emprendimiento para el desarrollo, de la cooperación o redes y cooperación empresarial público-privada, formación de capital humano u otras similares que resulten pertinentes a las actividades industriales propias de</w:t>
            </w:r>
            <w:r>
              <w:rPr>
                <w:rFonts w:eastAsia="Times New Roman" w:cs="Arial"/>
                <w:color w:val="000000" w:themeColor="text1"/>
                <w:sz w:val="24"/>
                <w:szCs w:val="24"/>
              </w:rPr>
              <w:t xml:space="preserve"> </w:t>
            </w:r>
            <w:r w:rsidRPr="00390B5D">
              <w:rPr>
                <w:rFonts w:eastAsia="Times New Roman" w:cs="Arial"/>
                <w:color w:val="000000" w:themeColor="text1"/>
                <w:sz w:val="24"/>
                <w:szCs w:val="24"/>
              </w:rPr>
              <w:t>la Región de Antofagasta.</w:t>
            </w:r>
          </w:p>
          <w:p w14:paraId="3DE94C48" w14:textId="30F45108" w:rsidR="00352BC1" w:rsidRPr="00352BC1" w:rsidRDefault="00352BC1" w:rsidP="00352BC1">
            <w:pPr>
              <w:pStyle w:val="Prrafodelista"/>
              <w:numPr>
                <w:ilvl w:val="1"/>
                <w:numId w:val="3"/>
              </w:numPr>
              <w:tabs>
                <w:tab w:val="left" w:pos="1168"/>
              </w:tabs>
              <w:spacing w:before="11"/>
              <w:ind w:right="105"/>
              <w:jc w:val="both"/>
              <w:rPr>
                <w:sz w:val="24"/>
                <w:szCs w:val="24"/>
              </w:rPr>
            </w:pPr>
            <w:r w:rsidRPr="00390B5D">
              <w:rPr>
                <w:sz w:val="24"/>
                <w:szCs w:val="24"/>
              </w:rPr>
              <w:t>Conocimientos en gestión y administración de proyectos públicos y privados.</w:t>
            </w:r>
          </w:p>
        </w:tc>
      </w:tr>
      <w:tr w:rsidR="00352BC1" w:rsidRPr="00390B5D" w14:paraId="2CE1777B" w14:textId="77777777" w:rsidTr="00352BC1">
        <w:trPr>
          <w:trHeight w:val="3604"/>
        </w:trPr>
        <w:tc>
          <w:tcPr>
            <w:tcW w:w="2633" w:type="dxa"/>
          </w:tcPr>
          <w:p w14:paraId="040CF6C0" w14:textId="77777777" w:rsidR="00352BC1" w:rsidRPr="00390B5D" w:rsidRDefault="00352BC1" w:rsidP="00352BC1">
            <w:pPr>
              <w:pStyle w:val="TableParagraph"/>
              <w:ind w:left="107" w:right="97"/>
              <w:rPr>
                <w:b/>
                <w:sz w:val="24"/>
                <w:szCs w:val="24"/>
              </w:rPr>
            </w:pPr>
            <w:r w:rsidRPr="00390B5D">
              <w:rPr>
                <w:b/>
                <w:spacing w:val="-2"/>
                <w:sz w:val="24"/>
                <w:szCs w:val="24"/>
              </w:rPr>
              <w:t>EXPERIENCIA LABORAL</w:t>
            </w:r>
          </w:p>
        </w:tc>
        <w:tc>
          <w:tcPr>
            <w:tcW w:w="6718" w:type="dxa"/>
          </w:tcPr>
          <w:p w14:paraId="0062D3B5" w14:textId="77777777" w:rsidR="00352BC1" w:rsidRPr="00390B5D" w:rsidRDefault="00352BC1" w:rsidP="00352BC1">
            <w:pPr>
              <w:jc w:val="both"/>
              <w:rPr>
                <w:rFonts w:eastAsia="Times New Roman" w:cs="Arial"/>
                <w:color w:val="000000" w:themeColor="text1"/>
                <w:sz w:val="24"/>
                <w:szCs w:val="24"/>
              </w:rPr>
            </w:pPr>
            <w:r w:rsidRPr="00390B5D">
              <w:rPr>
                <w:rFonts w:eastAsia="Times New Roman" w:cs="Arial"/>
                <w:color w:val="000000" w:themeColor="text1"/>
                <w:sz w:val="24"/>
                <w:szCs w:val="24"/>
              </w:rPr>
              <w:t>Competencias Exigibles:</w:t>
            </w:r>
          </w:p>
          <w:p w14:paraId="6A6083D1" w14:textId="77777777" w:rsidR="00352BC1" w:rsidRPr="00390B5D" w:rsidRDefault="00352BC1" w:rsidP="00352BC1">
            <w:pPr>
              <w:jc w:val="both"/>
              <w:rPr>
                <w:rFonts w:eastAsia="Times New Roman" w:cs="Arial"/>
                <w:color w:val="000000" w:themeColor="text1"/>
                <w:sz w:val="24"/>
                <w:szCs w:val="24"/>
              </w:rPr>
            </w:pPr>
          </w:p>
          <w:p w14:paraId="13ADEA8E" w14:textId="77777777" w:rsidR="00352BC1" w:rsidRPr="00390B5D" w:rsidRDefault="00352BC1" w:rsidP="00352BC1">
            <w:pPr>
              <w:pStyle w:val="Prrafodelista"/>
              <w:widowControl/>
              <w:numPr>
                <w:ilvl w:val="0"/>
                <w:numId w:val="2"/>
              </w:numPr>
              <w:autoSpaceDE/>
              <w:autoSpaceDN/>
              <w:contextualSpacing/>
              <w:jc w:val="both"/>
              <w:rPr>
                <w:rFonts w:eastAsia="Times New Roman" w:cs="Arial"/>
                <w:color w:val="000000" w:themeColor="text1"/>
                <w:sz w:val="24"/>
                <w:szCs w:val="24"/>
              </w:rPr>
            </w:pPr>
            <w:r w:rsidRPr="00390B5D">
              <w:rPr>
                <w:rFonts w:eastAsia="Times New Roman" w:cs="Arial"/>
                <w:color w:val="000000" w:themeColor="text1"/>
                <w:sz w:val="24"/>
                <w:szCs w:val="24"/>
              </w:rPr>
              <w:t xml:space="preserve">Experiencia laboral demostrable mínima de </w:t>
            </w:r>
            <w:r>
              <w:rPr>
                <w:rFonts w:eastAsia="Times New Roman" w:cs="Arial"/>
                <w:color w:val="000000" w:themeColor="text1"/>
                <w:sz w:val="24"/>
                <w:szCs w:val="24"/>
              </w:rPr>
              <w:t>3</w:t>
            </w:r>
            <w:r w:rsidRPr="00390B5D">
              <w:rPr>
                <w:rFonts w:eastAsia="Times New Roman" w:cs="Arial"/>
                <w:color w:val="000000" w:themeColor="text1"/>
                <w:sz w:val="24"/>
                <w:szCs w:val="24"/>
              </w:rPr>
              <w:t xml:space="preserve"> años ejecución, de proyectos o emprendimientos de desarrollo económico, a nivel territorial local o regional. En su defecto, experiencia de al menos </w:t>
            </w:r>
            <w:r>
              <w:rPr>
                <w:rFonts w:eastAsia="Times New Roman" w:cs="Arial"/>
                <w:color w:val="000000" w:themeColor="text1"/>
                <w:sz w:val="24"/>
                <w:szCs w:val="24"/>
              </w:rPr>
              <w:t>5</w:t>
            </w:r>
            <w:r w:rsidRPr="00390B5D">
              <w:rPr>
                <w:rFonts w:eastAsia="Times New Roman" w:cs="Arial"/>
                <w:color w:val="000000" w:themeColor="text1"/>
                <w:sz w:val="24"/>
                <w:szCs w:val="24"/>
              </w:rPr>
              <w:t xml:space="preserve"> años en evaluación, formulación y/o seguimiento de proyectos de desarrollo territorial o emprendimientos.</w:t>
            </w:r>
          </w:p>
          <w:p w14:paraId="120C1498" w14:textId="77777777" w:rsidR="00352BC1" w:rsidRPr="00390B5D" w:rsidRDefault="00352BC1" w:rsidP="00352BC1">
            <w:pPr>
              <w:pStyle w:val="Prrafodelista"/>
              <w:widowControl/>
              <w:autoSpaceDE/>
              <w:autoSpaceDN/>
              <w:ind w:left="360" w:firstLine="0"/>
              <w:contextualSpacing/>
              <w:jc w:val="both"/>
              <w:rPr>
                <w:rFonts w:eastAsia="Times New Roman" w:cs="Arial"/>
                <w:color w:val="000000" w:themeColor="text1"/>
                <w:sz w:val="24"/>
                <w:szCs w:val="24"/>
              </w:rPr>
            </w:pPr>
          </w:p>
          <w:p w14:paraId="747EB7E0" w14:textId="77777777" w:rsidR="00352BC1" w:rsidRPr="00390B5D" w:rsidRDefault="00352BC1" w:rsidP="00352BC1">
            <w:pPr>
              <w:jc w:val="both"/>
              <w:rPr>
                <w:rFonts w:eastAsia="Times New Roman" w:cs="Arial"/>
                <w:color w:val="000000" w:themeColor="text1"/>
                <w:sz w:val="24"/>
                <w:szCs w:val="24"/>
                <w:lang w:eastAsia="es-CL"/>
              </w:rPr>
            </w:pPr>
            <w:r w:rsidRPr="00390B5D">
              <w:rPr>
                <w:rFonts w:eastAsia="Times New Roman" w:cs="Arial"/>
                <w:color w:val="000000" w:themeColor="text1"/>
                <w:sz w:val="24"/>
                <w:szCs w:val="24"/>
              </w:rPr>
              <w:t>C</w:t>
            </w:r>
            <w:r w:rsidRPr="00390B5D">
              <w:rPr>
                <w:rFonts w:eastAsia="Times New Roman" w:cs="Arial"/>
                <w:color w:val="000000" w:themeColor="text1"/>
                <w:sz w:val="24"/>
                <w:szCs w:val="24"/>
                <w:lang w:eastAsia="es-CL"/>
              </w:rPr>
              <w:t>omplementarias deseables;</w:t>
            </w:r>
          </w:p>
          <w:p w14:paraId="3C60F01B" w14:textId="77777777" w:rsidR="00352BC1" w:rsidRPr="00390B5D" w:rsidRDefault="00352BC1" w:rsidP="00352BC1">
            <w:pPr>
              <w:jc w:val="both"/>
              <w:rPr>
                <w:rFonts w:eastAsia="Times New Roman" w:cs="Arial"/>
                <w:color w:val="000000" w:themeColor="text1"/>
                <w:sz w:val="24"/>
                <w:szCs w:val="24"/>
                <w:lang w:eastAsia="es-CL"/>
              </w:rPr>
            </w:pPr>
          </w:p>
          <w:p w14:paraId="7A3A627E" w14:textId="2D2957EB" w:rsidR="00352BC1" w:rsidRPr="00352BC1" w:rsidRDefault="00352BC1" w:rsidP="00352BC1">
            <w:pPr>
              <w:pStyle w:val="Prrafodelista"/>
              <w:widowControl/>
              <w:numPr>
                <w:ilvl w:val="0"/>
                <w:numId w:val="2"/>
              </w:numPr>
              <w:autoSpaceDE/>
              <w:autoSpaceDN/>
              <w:contextualSpacing/>
              <w:jc w:val="both"/>
              <w:rPr>
                <w:rFonts w:eastAsia="Times New Roman" w:cs="Arial"/>
                <w:color w:val="000000" w:themeColor="text1"/>
                <w:sz w:val="24"/>
                <w:szCs w:val="24"/>
              </w:rPr>
            </w:pPr>
            <w:r w:rsidRPr="00390B5D">
              <w:rPr>
                <w:rFonts w:eastAsia="Times New Roman" w:cs="Arial"/>
                <w:color w:val="000000" w:themeColor="text1"/>
                <w:sz w:val="24"/>
                <w:szCs w:val="24"/>
              </w:rPr>
              <w:t>Experiencia laboral en sector público, empresas, consultoras, ONG, instituciones educacionales</w:t>
            </w:r>
            <w:r>
              <w:rPr>
                <w:rFonts w:eastAsia="Times New Roman" w:cs="Arial"/>
                <w:color w:val="000000" w:themeColor="text1"/>
                <w:sz w:val="24"/>
                <w:szCs w:val="24"/>
              </w:rPr>
              <w:t xml:space="preserve">, </w:t>
            </w:r>
            <w:proofErr w:type="gramStart"/>
            <w:r>
              <w:rPr>
                <w:rFonts w:eastAsia="Times New Roman" w:cs="Arial"/>
                <w:color w:val="000000" w:themeColor="text1"/>
                <w:sz w:val="24"/>
                <w:szCs w:val="24"/>
              </w:rPr>
              <w:t xml:space="preserve">Turismo </w:t>
            </w:r>
            <w:r w:rsidRPr="00390B5D">
              <w:rPr>
                <w:rFonts w:eastAsia="Times New Roman" w:cs="Arial"/>
                <w:color w:val="000000" w:themeColor="text1"/>
                <w:sz w:val="24"/>
                <w:szCs w:val="24"/>
              </w:rPr>
              <w:t xml:space="preserve"> u</w:t>
            </w:r>
            <w:proofErr w:type="gramEnd"/>
            <w:r w:rsidRPr="00390B5D">
              <w:rPr>
                <w:rFonts w:eastAsia="Times New Roman" w:cs="Arial"/>
                <w:color w:val="000000" w:themeColor="text1"/>
                <w:sz w:val="24"/>
                <w:szCs w:val="24"/>
              </w:rPr>
              <w:t xml:space="preserve"> otras vinculadas a instituciones o procesos de fomento, desarrollo económico territorial o regional, descentralización o participación, así como a operadores intermediarios de CORFO.</w:t>
            </w:r>
          </w:p>
        </w:tc>
      </w:tr>
    </w:tbl>
    <w:p w14:paraId="0EC275EF" w14:textId="77777777" w:rsidR="000048FA" w:rsidRDefault="000048FA"/>
    <w:p w14:paraId="249DE745" w14:textId="77777777" w:rsidR="000048FA" w:rsidRDefault="000048FA"/>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3"/>
        <w:gridCol w:w="6718"/>
      </w:tblGrid>
      <w:tr w:rsidR="00352BC1" w:rsidRPr="00352BC1" w14:paraId="3F9B44A7" w14:textId="77777777" w:rsidTr="001B5BE2">
        <w:trPr>
          <w:trHeight w:val="981"/>
        </w:trPr>
        <w:tc>
          <w:tcPr>
            <w:tcW w:w="2633" w:type="dxa"/>
          </w:tcPr>
          <w:p w14:paraId="43791D5A" w14:textId="77777777" w:rsidR="00352BC1" w:rsidRPr="00352BC1" w:rsidRDefault="00352BC1" w:rsidP="001B5BE2">
            <w:pPr>
              <w:pStyle w:val="TableParagraph"/>
              <w:ind w:left="107"/>
              <w:rPr>
                <w:b/>
                <w:sz w:val="24"/>
              </w:rPr>
            </w:pPr>
            <w:r w:rsidRPr="00352BC1">
              <w:rPr>
                <w:b/>
                <w:spacing w:val="-2"/>
                <w:sz w:val="24"/>
              </w:rPr>
              <w:lastRenderedPageBreak/>
              <w:t>CONOCIMIENTOS</w:t>
            </w:r>
          </w:p>
        </w:tc>
        <w:tc>
          <w:tcPr>
            <w:tcW w:w="6718" w:type="dxa"/>
          </w:tcPr>
          <w:p w14:paraId="1867D86B" w14:textId="77777777" w:rsidR="00352BC1" w:rsidRPr="00352BC1" w:rsidRDefault="00352BC1" w:rsidP="001B5BE2">
            <w:pPr>
              <w:jc w:val="both"/>
              <w:rPr>
                <w:rFonts w:eastAsia="Times New Roman" w:cs="Arial"/>
                <w:color w:val="000000" w:themeColor="text1"/>
                <w:sz w:val="24"/>
              </w:rPr>
            </w:pPr>
            <w:r w:rsidRPr="00352BC1">
              <w:rPr>
                <w:rFonts w:eastAsia="Times New Roman" w:cs="Arial"/>
                <w:color w:val="000000" w:themeColor="text1"/>
                <w:sz w:val="24"/>
              </w:rPr>
              <w:t>Competencias Exigibles:</w:t>
            </w:r>
          </w:p>
          <w:p w14:paraId="62E648BA" w14:textId="77777777" w:rsidR="00352BC1" w:rsidRPr="00352BC1" w:rsidRDefault="00352BC1" w:rsidP="001B5BE2">
            <w:pPr>
              <w:jc w:val="both"/>
              <w:rPr>
                <w:rFonts w:eastAsia="Times New Roman" w:cs="Arial"/>
                <w:color w:val="000000" w:themeColor="text1"/>
                <w:sz w:val="24"/>
              </w:rPr>
            </w:pPr>
          </w:p>
          <w:p w14:paraId="3780E8D4" w14:textId="77777777" w:rsidR="00352BC1" w:rsidRPr="00352BC1" w:rsidRDefault="00352BC1" w:rsidP="001B5BE2">
            <w:pPr>
              <w:pStyle w:val="Prrafodelista"/>
              <w:widowControl/>
              <w:autoSpaceDE/>
              <w:autoSpaceDN/>
              <w:ind w:left="360" w:firstLine="0"/>
              <w:contextualSpacing/>
              <w:jc w:val="both"/>
              <w:rPr>
                <w:rFonts w:eastAsia="Times New Roman" w:cs="Arial"/>
                <w:color w:val="000000" w:themeColor="text1"/>
                <w:sz w:val="24"/>
              </w:rPr>
            </w:pPr>
          </w:p>
          <w:p w14:paraId="6770DE03" w14:textId="77777777" w:rsidR="00352BC1" w:rsidRPr="00352BC1" w:rsidRDefault="00352BC1" w:rsidP="00352BC1">
            <w:pPr>
              <w:pStyle w:val="Prrafodelista"/>
              <w:widowControl/>
              <w:numPr>
                <w:ilvl w:val="0"/>
                <w:numId w:val="7"/>
              </w:numPr>
              <w:autoSpaceDE/>
              <w:autoSpaceDN/>
              <w:contextualSpacing/>
              <w:jc w:val="both"/>
              <w:rPr>
                <w:rFonts w:eastAsia="Times New Roman" w:cs="Arial"/>
                <w:color w:val="000000" w:themeColor="text1"/>
                <w:sz w:val="24"/>
              </w:rPr>
            </w:pPr>
            <w:r w:rsidRPr="00352BC1">
              <w:rPr>
                <w:rFonts w:eastAsia="Times New Roman" w:cs="Arial"/>
                <w:color w:val="000000" w:themeColor="text1"/>
                <w:sz w:val="24"/>
              </w:rPr>
              <w:t>Conocimiento personal y directo, demostrable, de la región de Antofagasta, o de las empresas y tejido empresarial, así como del ecosistema productivo en San Pedro de Atacama.</w:t>
            </w:r>
          </w:p>
          <w:p w14:paraId="7002007D" w14:textId="77777777" w:rsidR="00352BC1" w:rsidRPr="00352BC1" w:rsidRDefault="00352BC1" w:rsidP="00352BC1">
            <w:pPr>
              <w:pStyle w:val="Prrafodelista"/>
              <w:widowControl/>
              <w:numPr>
                <w:ilvl w:val="0"/>
                <w:numId w:val="2"/>
              </w:numPr>
              <w:autoSpaceDE/>
              <w:autoSpaceDN/>
              <w:contextualSpacing/>
              <w:jc w:val="both"/>
              <w:rPr>
                <w:rFonts w:eastAsia="Times New Roman" w:cs="Arial"/>
                <w:color w:val="000000" w:themeColor="text1"/>
                <w:sz w:val="24"/>
              </w:rPr>
            </w:pPr>
            <w:r w:rsidRPr="00352BC1">
              <w:rPr>
                <w:rFonts w:eastAsia="Times New Roman" w:cs="Arial"/>
                <w:color w:val="000000" w:themeColor="text1"/>
                <w:sz w:val="24"/>
              </w:rPr>
              <w:t xml:space="preserve">Conocimiento de mecanismos de obtención de financiamiento público y privado: Identifica fuentes de financiamiento público y privados. </w:t>
            </w:r>
          </w:p>
          <w:p w14:paraId="17D9AEBA" w14:textId="77777777" w:rsidR="00352BC1" w:rsidRPr="00352BC1" w:rsidRDefault="00352BC1" w:rsidP="001B5BE2">
            <w:pPr>
              <w:pStyle w:val="Prrafodelista"/>
              <w:widowControl/>
              <w:autoSpaceDE/>
              <w:autoSpaceDN/>
              <w:ind w:left="360" w:firstLine="0"/>
              <w:contextualSpacing/>
              <w:jc w:val="both"/>
            </w:pPr>
            <w:r w:rsidRPr="00352BC1">
              <w:rPr>
                <w:rFonts w:eastAsia="Times New Roman" w:cs="Arial"/>
                <w:color w:val="000000" w:themeColor="text1"/>
                <w:sz w:val="24"/>
              </w:rPr>
              <w:t>Conocimientos generales en evaluación y desarrollo de negocios, estrategia, modelos de negocios, proyectos de inversión y tendencias de mercado</w:t>
            </w:r>
          </w:p>
          <w:p w14:paraId="1510DE07" w14:textId="77777777" w:rsidR="00352BC1" w:rsidRPr="00352BC1" w:rsidRDefault="00352BC1" w:rsidP="001B5BE2">
            <w:pPr>
              <w:pStyle w:val="Prrafodelista"/>
              <w:rPr>
                <w:rFonts w:eastAsia="Times New Roman" w:cs="Arial"/>
                <w:color w:val="000000" w:themeColor="text1"/>
                <w:sz w:val="24"/>
              </w:rPr>
            </w:pPr>
          </w:p>
          <w:p w14:paraId="43227ED2" w14:textId="77777777" w:rsidR="00352BC1" w:rsidRPr="00352BC1" w:rsidRDefault="00352BC1" w:rsidP="00352BC1">
            <w:pPr>
              <w:pStyle w:val="Prrafodelista"/>
              <w:widowControl/>
              <w:numPr>
                <w:ilvl w:val="0"/>
                <w:numId w:val="2"/>
              </w:numPr>
              <w:autoSpaceDE/>
              <w:autoSpaceDN/>
              <w:ind w:firstLine="0"/>
              <w:contextualSpacing/>
              <w:jc w:val="both"/>
              <w:rPr>
                <w:rFonts w:eastAsia="Times New Roman" w:cs="Arial"/>
                <w:color w:val="000000" w:themeColor="text1"/>
                <w:sz w:val="24"/>
              </w:rPr>
            </w:pPr>
            <w:r w:rsidRPr="00352BC1">
              <w:rPr>
                <w:rFonts w:eastAsia="Times New Roman" w:cs="Arial"/>
                <w:color w:val="000000" w:themeColor="text1"/>
                <w:sz w:val="24"/>
              </w:rPr>
              <w:t xml:space="preserve">Residencia en la comuna de </w:t>
            </w:r>
            <w:r w:rsidRPr="00352BC1">
              <w:rPr>
                <w:rFonts w:eastAsia="Times New Roman" w:cs="Arial"/>
                <w:b/>
                <w:bCs/>
                <w:color w:val="000000" w:themeColor="text1"/>
                <w:sz w:val="24"/>
              </w:rPr>
              <w:t>San Pedro de Atacama</w:t>
            </w:r>
          </w:p>
          <w:p w14:paraId="1D6814AF" w14:textId="77777777" w:rsidR="00352BC1" w:rsidRPr="00352BC1" w:rsidRDefault="00352BC1" w:rsidP="001B5BE2">
            <w:pPr>
              <w:pStyle w:val="Prrafodelista"/>
              <w:widowControl/>
              <w:autoSpaceDE/>
              <w:autoSpaceDN/>
              <w:ind w:left="360" w:firstLine="0"/>
              <w:contextualSpacing/>
              <w:jc w:val="both"/>
              <w:rPr>
                <w:rFonts w:eastAsia="Times New Roman" w:cs="Arial"/>
                <w:color w:val="000000" w:themeColor="text1"/>
                <w:sz w:val="24"/>
              </w:rPr>
            </w:pPr>
          </w:p>
          <w:p w14:paraId="3CEE419C" w14:textId="77777777" w:rsidR="00352BC1" w:rsidRPr="00352BC1" w:rsidRDefault="00352BC1" w:rsidP="001B5BE2">
            <w:pPr>
              <w:jc w:val="both"/>
              <w:rPr>
                <w:rFonts w:eastAsia="Times New Roman" w:cs="Arial"/>
                <w:color w:val="000000" w:themeColor="text1"/>
                <w:sz w:val="24"/>
                <w:lang w:eastAsia="es-CL"/>
              </w:rPr>
            </w:pPr>
            <w:r w:rsidRPr="00352BC1">
              <w:rPr>
                <w:rFonts w:eastAsia="Times New Roman" w:cs="Arial"/>
                <w:color w:val="000000" w:themeColor="text1"/>
                <w:sz w:val="24"/>
                <w:lang w:eastAsia="es-CL"/>
              </w:rPr>
              <w:t>Complementarias deseables:</w:t>
            </w:r>
          </w:p>
          <w:p w14:paraId="1B57D4D1" w14:textId="77777777" w:rsidR="00352BC1" w:rsidRPr="00352BC1" w:rsidRDefault="00352BC1" w:rsidP="001B5BE2">
            <w:pPr>
              <w:jc w:val="both"/>
              <w:rPr>
                <w:rFonts w:eastAsia="Times New Roman" w:cs="Arial"/>
                <w:color w:val="000000" w:themeColor="text1"/>
                <w:sz w:val="24"/>
              </w:rPr>
            </w:pPr>
          </w:p>
          <w:p w14:paraId="138C12EC" w14:textId="77777777" w:rsidR="00352BC1" w:rsidRPr="00352BC1" w:rsidRDefault="00352BC1" w:rsidP="001B5BE2">
            <w:pPr>
              <w:pStyle w:val="Prrafodelista"/>
              <w:widowControl/>
              <w:autoSpaceDE/>
              <w:autoSpaceDN/>
              <w:ind w:left="360" w:firstLine="0"/>
              <w:contextualSpacing/>
              <w:jc w:val="both"/>
              <w:rPr>
                <w:rFonts w:eastAsia="Times New Roman" w:cs="Arial"/>
                <w:color w:val="000000" w:themeColor="text1"/>
                <w:sz w:val="24"/>
              </w:rPr>
            </w:pPr>
          </w:p>
          <w:p w14:paraId="7FBE95A9" w14:textId="77777777" w:rsidR="00352BC1" w:rsidRPr="00352BC1" w:rsidRDefault="00352BC1" w:rsidP="00352BC1">
            <w:pPr>
              <w:pStyle w:val="Prrafodelista"/>
              <w:widowControl/>
              <w:numPr>
                <w:ilvl w:val="0"/>
                <w:numId w:val="2"/>
              </w:numPr>
              <w:autoSpaceDE/>
              <w:autoSpaceDN/>
              <w:contextualSpacing/>
              <w:jc w:val="both"/>
              <w:rPr>
                <w:rFonts w:eastAsia="Times New Roman" w:cs="Arial"/>
                <w:color w:val="000000" w:themeColor="text1"/>
                <w:sz w:val="24"/>
              </w:rPr>
            </w:pPr>
            <w:r w:rsidRPr="00352BC1">
              <w:rPr>
                <w:rFonts w:eastAsia="Times New Roman" w:cs="Arial"/>
                <w:color w:val="000000" w:themeColor="text1"/>
                <w:sz w:val="24"/>
              </w:rPr>
              <w:t>Metodologías de gestión de proyectos: Utiliza una metodología sistemática para la gestión de proyectos, planificando y controlando su desarrollo alcanzando los objetivos planteados.</w:t>
            </w:r>
          </w:p>
          <w:p w14:paraId="4D8081DC" w14:textId="77777777" w:rsidR="00352BC1" w:rsidRPr="00352BC1" w:rsidRDefault="00352BC1" w:rsidP="00352BC1">
            <w:pPr>
              <w:pStyle w:val="Prrafodelista"/>
              <w:widowControl/>
              <w:numPr>
                <w:ilvl w:val="0"/>
                <w:numId w:val="2"/>
              </w:numPr>
              <w:autoSpaceDE/>
              <w:autoSpaceDN/>
              <w:contextualSpacing/>
              <w:jc w:val="both"/>
              <w:rPr>
                <w:rFonts w:eastAsia="Times New Roman" w:cs="Arial"/>
                <w:color w:val="000000" w:themeColor="text1"/>
                <w:sz w:val="24"/>
              </w:rPr>
            </w:pPr>
            <w:r w:rsidRPr="00352BC1">
              <w:rPr>
                <w:rFonts w:eastAsia="Times New Roman" w:cs="Arial"/>
                <w:color w:val="000000" w:themeColor="text1"/>
                <w:sz w:val="24"/>
              </w:rPr>
              <w:t>Vinculación con el Territorio, sus empresas y ecosistema productivo; por residencia habitual en el Territorio, sea en la actualidad o en el pasado reciente.</w:t>
            </w:r>
          </w:p>
          <w:p w14:paraId="5602AC5D" w14:textId="77777777" w:rsidR="00352BC1" w:rsidRPr="00352BC1" w:rsidRDefault="00352BC1" w:rsidP="001B5BE2">
            <w:pPr>
              <w:pStyle w:val="TableParagraph"/>
              <w:spacing w:before="4" w:line="320" w:lineRule="atLeast"/>
              <w:ind w:left="108"/>
              <w:rPr>
                <w:sz w:val="24"/>
              </w:rPr>
            </w:pPr>
          </w:p>
        </w:tc>
      </w:tr>
      <w:tr w:rsidR="00352BC1" w:rsidRPr="00352BC1" w14:paraId="4958E2C1" w14:textId="77777777" w:rsidTr="001B5BE2">
        <w:trPr>
          <w:trHeight w:val="971"/>
        </w:trPr>
        <w:tc>
          <w:tcPr>
            <w:tcW w:w="2633" w:type="dxa"/>
          </w:tcPr>
          <w:p w14:paraId="42A57E7A" w14:textId="77777777" w:rsidR="00352BC1" w:rsidRPr="00352BC1" w:rsidRDefault="00352BC1" w:rsidP="001B5BE2">
            <w:pPr>
              <w:pStyle w:val="TableParagraph"/>
              <w:ind w:left="107"/>
              <w:rPr>
                <w:b/>
                <w:sz w:val="24"/>
              </w:rPr>
            </w:pPr>
            <w:r w:rsidRPr="00352BC1">
              <w:rPr>
                <w:b/>
                <w:spacing w:val="-2"/>
                <w:sz w:val="24"/>
              </w:rPr>
              <w:t>COMPETENCIAS</w:t>
            </w:r>
          </w:p>
        </w:tc>
        <w:tc>
          <w:tcPr>
            <w:tcW w:w="6718" w:type="dxa"/>
          </w:tcPr>
          <w:p w14:paraId="61F1F6EB" w14:textId="77777777" w:rsidR="00352BC1" w:rsidRPr="00352BC1" w:rsidRDefault="00352BC1" w:rsidP="001B5BE2">
            <w:pPr>
              <w:jc w:val="both"/>
              <w:rPr>
                <w:rFonts w:eastAsia="Times New Roman" w:cs="Arial"/>
                <w:color w:val="000000" w:themeColor="text1"/>
                <w:sz w:val="24"/>
                <w:szCs w:val="24"/>
              </w:rPr>
            </w:pPr>
            <w:r w:rsidRPr="00352BC1">
              <w:rPr>
                <w:rFonts w:eastAsia="Times New Roman" w:cs="Arial"/>
                <w:color w:val="000000" w:themeColor="text1"/>
                <w:sz w:val="24"/>
                <w:szCs w:val="24"/>
              </w:rPr>
              <w:t>Competencias Exigibles:</w:t>
            </w:r>
          </w:p>
          <w:p w14:paraId="1A9A8517" w14:textId="77777777" w:rsidR="00352BC1" w:rsidRPr="00352BC1" w:rsidRDefault="00352BC1" w:rsidP="001B5BE2">
            <w:pPr>
              <w:jc w:val="both"/>
              <w:rPr>
                <w:rFonts w:eastAsia="Times New Roman" w:cs="Arial"/>
                <w:color w:val="000000" w:themeColor="text1"/>
                <w:sz w:val="24"/>
                <w:szCs w:val="24"/>
              </w:rPr>
            </w:pPr>
          </w:p>
          <w:p w14:paraId="34F09687" w14:textId="77777777" w:rsidR="00352BC1" w:rsidRPr="00352BC1" w:rsidRDefault="00352BC1" w:rsidP="00352BC1">
            <w:pPr>
              <w:pStyle w:val="Prrafodelista"/>
              <w:widowControl/>
              <w:numPr>
                <w:ilvl w:val="0"/>
                <w:numId w:val="2"/>
              </w:numPr>
              <w:autoSpaceDE/>
              <w:autoSpaceDN/>
              <w:contextualSpacing/>
              <w:jc w:val="both"/>
              <w:rPr>
                <w:rFonts w:eastAsia="Times New Roman" w:cs="Arial"/>
                <w:color w:val="000000" w:themeColor="text1"/>
                <w:sz w:val="24"/>
                <w:szCs w:val="24"/>
              </w:rPr>
            </w:pPr>
            <w:r w:rsidRPr="00352BC1">
              <w:rPr>
                <w:rFonts w:eastAsia="Times New Roman" w:cs="Arial"/>
                <w:color w:val="000000" w:themeColor="text1"/>
                <w:sz w:val="24"/>
                <w:szCs w:val="24"/>
              </w:rPr>
              <w:t>Iniciativa: Actúa de forma oportuna y proactiva, implementando soluciones a problemáticas y/o desafíos, con decisión y criterio. Promueve el uso de herramientas o recursos cuando es pertinente.</w:t>
            </w:r>
          </w:p>
          <w:p w14:paraId="0CCB8459" w14:textId="77777777" w:rsidR="00352BC1" w:rsidRPr="00352BC1" w:rsidRDefault="00352BC1" w:rsidP="00352BC1">
            <w:pPr>
              <w:pStyle w:val="Prrafodelista"/>
              <w:widowControl/>
              <w:numPr>
                <w:ilvl w:val="0"/>
                <w:numId w:val="2"/>
              </w:numPr>
              <w:autoSpaceDE/>
              <w:autoSpaceDN/>
              <w:contextualSpacing/>
              <w:jc w:val="both"/>
              <w:rPr>
                <w:rFonts w:eastAsia="Times New Roman" w:cs="Arial"/>
                <w:color w:val="000000" w:themeColor="text1"/>
                <w:sz w:val="24"/>
                <w:szCs w:val="24"/>
              </w:rPr>
            </w:pPr>
            <w:r w:rsidRPr="00352BC1">
              <w:rPr>
                <w:rFonts w:eastAsia="Times New Roman" w:cs="Arial"/>
                <w:color w:val="000000" w:themeColor="text1"/>
                <w:sz w:val="24"/>
                <w:szCs w:val="24"/>
              </w:rPr>
              <w:t>Administración de recursos: Focaliza los recursos en las actividades o iniciativas correctas para agregar valor al Programa.</w:t>
            </w:r>
          </w:p>
          <w:p w14:paraId="76A112DC" w14:textId="77777777" w:rsidR="00352BC1" w:rsidRPr="00352BC1" w:rsidRDefault="00352BC1" w:rsidP="00352BC1">
            <w:pPr>
              <w:pStyle w:val="Prrafodelista"/>
              <w:widowControl/>
              <w:numPr>
                <w:ilvl w:val="0"/>
                <w:numId w:val="2"/>
              </w:numPr>
              <w:autoSpaceDE/>
              <w:autoSpaceDN/>
              <w:contextualSpacing/>
              <w:jc w:val="both"/>
              <w:rPr>
                <w:rFonts w:eastAsia="Times New Roman" w:cs="Arial"/>
                <w:color w:val="000000" w:themeColor="text1"/>
                <w:sz w:val="24"/>
                <w:szCs w:val="24"/>
              </w:rPr>
            </w:pPr>
            <w:r w:rsidRPr="00352BC1">
              <w:rPr>
                <w:rFonts w:eastAsia="Times New Roman" w:cs="Arial"/>
                <w:color w:val="000000" w:themeColor="text1"/>
                <w:sz w:val="24"/>
                <w:szCs w:val="24"/>
              </w:rPr>
              <w:t xml:space="preserve">Capacidad de organización y planificación con orientación al cumplimiento del plan de trabajo establecido, cumplimiento </w:t>
            </w:r>
            <w:r w:rsidRPr="00352BC1">
              <w:rPr>
                <w:rFonts w:eastAsia="Times New Roman" w:cs="Arial"/>
                <w:color w:val="000000" w:themeColor="text1"/>
                <w:sz w:val="24"/>
                <w:szCs w:val="24"/>
              </w:rPr>
              <w:lastRenderedPageBreak/>
              <w:t>de plazos definidos para actividades, construcción y entrega de informes de gestión tanto mensual como trimestral.</w:t>
            </w:r>
          </w:p>
          <w:p w14:paraId="1C5D7B88" w14:textId="77777777" w:rsidR="00352BC1" w:rsidRPr="00352BC1" w:rsidRDefault="00352BC1" w:rsidP="001B5BE2">
            <w:pPr>
              <w:pStyle w:val="TableParagraph"/>
              <w:spacing w:before="6" w:line="320" w:lineRule="atLeast"/>
              <w:ind w:left="108"/>
              <w:rPr>
                <w:sz w:val="24"/>
                <w:szCs w:val="24"/>
              </w:rPr>
            </w:pPr>
          </w:p>
        </w:tc>
      </w:tr>
      <w:tr w:rsidR="00352BC1" w:rsidRPr="00352BC1" w14:paraId="01276549" w14:textId="77777777" w:rsidTr="001B5BE2">
        <w:trPr>
          <w:trHeight w:val="2396"/>
        </w:trPr>
        <w:tc>
          <w:tcPr>
            <w:tcW w:w="2633" w:type="dxa"/>
          </w:tcPr>
          <w:p w14:paraId="71FFD17D" w14:textId="77777777" w:rsidR="00352BC1" w:rsidRPr="00352BC1" w:rsidRDefault="00352BC1" w:rsidP="001B5BE2">
            <w:pPr>
              <w:pStyle w:val="TableParagraph"/>
              <w:tabs>
                <w:tab w:val="left" w:pos="2084"/>
              </w:tabs>
              <w:spacing w:before="12"/>
              <w:ind w:left="107" w:right="97"/>
              <w:rPr>
                <w:b/>
                <w:sz w:val="24"/>
              </w:rPr>
            </w:pPr>
            <w:r w:rsidRPr="00352BC1">
              <w:rPr>
                <w:b/>
                <w:spacing w:val="-2"/>
                <w:sz w:val="24"/>
              </w:rPr>
              <w:lastRenderedPageBreak/>
              <w:t>FUNCIONES</w:t>
            </w:r>
            <w:r w:rsidRPr="00352BC1">
              <w:rPr>
                <w:b/>
                <w:sz w:val="24"/>
              </w:rPr>
              <w:tab/>
            </w:r>
            <w:r w:rsidRPr="00352BC1">
              <w:rPr>
                <w:b/>
                <w:spacing w:val="-4"/>
                <w:sz w:val="24"/>
              </w:rPr>
              <w:t xml:space="preserve">DEL </w:t>
            </w:r>
            <w:r w:rsidRPr="00352BC1">
              <w:rPr>
                <w:b/>
                <w:spacing w:val="-2"/>
                <w:sz w:val="24"/>
              </w:rPr>
              <w:t>CARGO</w:t>
            </w:r>
          </w:p>
        </w:tc>
        <w:tc>
          <w:tcPr>
            <w:tcW w:w="6718" w:type="dxa"/>
          </w:tcPr>
          <w:p w14:paraId="7E149E45" w14:textId="77777777" w:rsidR="00352BC1" w:rsidRPr="00352BC1" w:rsidRDefault="00352BC1" w:rsidP="00352BC1">
            <w:pPr>
              <w:pStyle w:val="Prrafodelista"/>
              <w:widowControl/>
              <w:numPr>
                <w:ilvl w:val="0"/>
                <w:numId w:val="8"/>
              </w:numPr>
              <w:autoSpaceDE/>
              <w:autoSpaceDN/>
              <w:spacing w:line="259" w:lineRule="auto"/>
              <w:contextualSpacing/>
              <w:jc w:val="both"/>
              <w:rPr>
                <w:sz w:val="24"/>
                <w:szCs w:val="24"/>
              </w:rPr>
            </w:pPr>
            <w:r w:rsidRPr="00352BC1">
              <w:rPr>
                <w:sz w:val="24"/>
                <w:szCs w:val="24"/>
              </w:rPr>
              <w:t>Apoyar en la coordinación técnica y administrativa de la Etapa de Ejecución del PTI cumpliendo con los lineamientos y plan de trabajo aprobado.</w:t>
            </w:r>
          </w:p>
          <w:p w14:paraId="7808B2A0" w14:textId="77777777" w:rsidR="00352BC1" w:rsidRPr="00352BC1" w:rsidRDefault="00352BC1" w:rsidP="00352BC1">
            <w:pPr>
              <w:pStyle w:val="Prrafodelista"/>
              <w:widowControl/>
              <w:numPr>
                <w:ilvl w:val="0"/>
                <w:numId w:val="8"/>
              </w:numPr>
              <w:autoSpaceDE/>
              <w:autoSpaceDN/>
              <w:spacing w:line="259" w:lineRule="auto"/>
              <w:contextualSpacing/>
              <w:jc w:val="both"/>
              <w:rPr>
                <w:sz w:val="24"/>
                <w:szCs w:val="24"/>
              </w:rPr>
            </w:pPr>
            <w:r w:rsidRPr="00352BC1">
              <w:rPr>
                <w:sz w:val="24"/>
                <w:szCs w:val="24"/>
              </w:rPr>
              <w:t>Apoyo en articular, convocar y coordinar mesas de trabajo público privadas pertinentes según actividades contempladas en plan de trabajo del programa.</w:t>
            </w:r>
          </w:p>
          <w:p w14:paraId="00B9A42F" w14:textId="77777777" w:rsidR="00352BC1" w:rsidRPr="00352BC1" w:rsidRDefault="00352BC1" w:rsidP="00352BC1">
            <w:pPr>
              <w:widowControl/>
              <w:numPr>
                <w:ilvl w:val="0"/>
                <w:numId w:val="8"/>
              </w:numPr>
              <w:autoSpaceDE/>
              <w:autoSpaceDN/>
              <w:jc w:val="both"/>
              <w:rPr>
                <w:rFonts w:eastAsia="Calibri" w:cs="Arial"/>
                <w:sz w:val="24"/>
                <w:szCs w:val="24"/>
                <w:lang w:eastAsia="es-CL"/>
              </w:rPr>
            </w:pPr>
            <w:r w:rsidRPr="00352BC1">
              <w:rPr>
                <w:rFonts w:eastAsia="Calibri" w:cs="Arial"/>
                <w:sz w:val="24"/>
                <w:szCs w:val="24"/>
                <w:lang w:eastAsia="es-CL"/>
              </w:rPr>
              <w:t>Ser contraparte técnica de las consultoras y consultores/as contratados/as para la ejecución del proyecto, velando durante todo el desarrollo de las mismas por su adecuada y oportuna realización, así como por su debida coordinación con las demás acciones del proyecto.</w:t>
            </w:r>
          </w:p>
          <w:p w14:paraId="6CDC3C85" w14:textId="77777777" w:rsidR="00352BC1" w:rsidRPr="00352BC1" w:rsidRDefault="00352BC1" w:rsidP="00352BC1">
            <w:pPr>
              <w:pStyle w:val="Prrafodelista"/>
              <w:widowControl/>
              <w:numPr>
                <w:ilvl w:val="0"/>
                <w:numId w:val="8"/>
              </w:numPr>
              <w:autoSpaceDE/>
              <w:autoSpaceDN/>
              <w:spacing w:line="259" w:lineRule="auto"/>
              <w:contextualSpacing/>
              <w:jc w:val="both"/>
              <w:rPr>
                <w:sz w:val="24"/>
                <w:szCs w:val="24"/>
              </w:rPr>
            </w:pPr>
            <w:r w:rsidRPr="00352BC1">
              <w:rPr>
                <w:sz w:val="24"/>
                <w:szCs w:val="24"/>
              </w:rPr>
              <w:t>Gestión técnica y administrativa para ejecutar el plan de trabajo anual del programa en conjunto con el gerente, y realizar seguimiento de éstas para reportar los estados de avance, generar indicadores, resultados y comportamiento del Programa a Corfo y al Agente Operador Intermediario (AOI) Gedes.</w:t>
            </w:r>
          </w:p>
          <w:p w14:paraId="580AA2EB" w14:textId="77777777" w:rsidR="00352BC1" w:rsidRPr="00352BC1" w:rsidRDefault="00352BC1" w:rsidP="00352BC1">
            <w:pPr>
              <w:widowControl/>
              <w:numPr>
                <w:ilvl w:val="0"/>
                <w:numId w:val="8"/>
              </w:numPr>
              <w:autoSpaceDE/>
              <w:autoSpaceDN/>
              <w:jc w:val="both"/>
              <w:rPr>
                <w:rFonts w:eastAsia="Calibri" w:cs="Arial"/>
                <w:sz w:val="24"/>
                <w:szCs w:val="24"/>
                <w:lang w:eastAsia="es-CL"/>
              </w:rPr>
            </w:pPr>
            <w:r w:rsidRPr="00352BC1">
              <w:rPr>
                <w:rFonts w:eastAsia="Calibri" w:cs="Arial"/>
                <w:sz w:val="24"/>
                <w:szCs w:val="24"/>
                <w:lang w:eastAsia="es-CL"/>
              </w:rPr>
              <w:t>Mantener una activa vinculación e intercambio horizontal de información, que favorezca la cooperación entre los distintos actores y agentes del ecosistema productivo del territorio, así como la aceleración o puesta en marcha de las iniciativas de escalamiento productivo.</w:t>
            </w:r>
          </w:p>
          <w:p w14:paraId="2B18E644" w14:textId="77777777" w:rsidR="00352BC1" w:rsidRPr="00352BC1" w:rsidRDefault="00352BC1" w:rsidP="00352BC1">
            <w:pPr>
              <w:widowControl/>
              <w:numPr>
                <w:ilvl w:val="0"/>
                <w:numId w:val="8"/>
              </w:numPr>
              <w:autoSpaceDE/>
              <w:autoSpaceDN/>
              <w:jc w:val="both"/>
              <w:rPr>
                <w:rFonts w:eastAsia="Calibri" w:cs="Arial"/>
                <w:sz w:val="24"/>
                <w:szCs w:val="24"/>
                <w:lang w:eastAsia="es-CL"/>
              </w:rPr>
            </w:pPr>
            <w:r w:rsidRPr="00352BC1">
              <w:rPr>
                <w:rFonts w:eastAsia="Calibri" w:cs="Arial"/>
                <w:sz w:val="24"/>
                <w:szCs w:val="24"/>
                <w:lang w:eastAsia="es-CL"/>
              </w:rPr>
              <w:t>Organizar, convocar y gestionar las instancias de coordinación del proyecto (reuniones, mesas de trabajo u otras) preparando los insumos necesarios para el desarrollo de las mismas (materiales, minutas, presentaciones, entre otros), asesorando a quienes corresponda, liderar c/u de ellas para el adecuado desempeño de esos roles, y ejercer la función de secretaría técnica.</w:t>
            </w:r>
          </w:p>
          <w:p w14:paraId="754690D2" w14:textId="77777777" w:rsidR="00352BC1" w:rsidRPr="00352BC1" w:rsidRDefault="00352BC1" w:rsidP="00352BC1">
            <w:pPr>
              <w:widowControl/>
              <w:numPr>
                <w:ilvl w:val="0"/>
                <w:numId w:val="8"/>
              </w:numPr>
              <w:autoSpaceDE/>
              <w:autoSpaceDN/>
              <w:jc w:val="both"/>
              <w:rPr>
                <w:rFonts w:eastAsia="Calibri" w:cs="Arial"/>
                <w:sz w:val="24"/>
                <w:szCs w:val="24"/>
                <w:lang w:eastAsia="es-CL"/>
              </w:rPr>
            </w:pPr>
            <w:r w:rsidRPr="00352BC1">
              <w:rPr>
                <w:rFonts w:eastAsia="Calibri" w:cs="Arial"/>
                <w:sz w:val="24"/>
                <w:szCs w:val="24"/>
                <w:lang w:eastAsia="es-CL"/>
              </w:rPr>
              <w:t xml:space="preserve">Mantener comunicación permanente y efectiva con sus contrapartes (Ejecutivo/a Corfo, </w:t>
            </w:r>
            <w:proofErr w:type="gramStart"/>
            <w:r w:rsidRPr="00352BC1">
              <w:rPr>
                <w:rFonts w:eastAsia="Calibri" w:cs="Arial"/>
                <w:sz w:val="24"/>
                <w:szCs w:val="24"/>
                <w:lang w:eastAsia="es-CL"/>
              </w:rPr>
              <w:t>Jefe</w:t>
            </w:r>
            <w:proofErr w:type="gramEnd"/>
            <w:r w:rsidRPr="00352BC1">
              <w:rPr>
                <w:rFonts w:eastAsia="Calibri" w:cs="Arial"/>
                <w:sz w:val="24"/>
                <w:szCs w:val="24"/>
                <w:lang w:eastAsia="es-CL"/>
              </w:rPr>
              <w:t xml:space="preserve"> de Proyecto del AOI), </w:t>
            </w:r>
            <w:r w:rsidRPr="00352BC1">
              <w:rPr>
                <w:rFonts w:eastAsia="Calibri" w:cs="Arial"/>
                <w:sz w:val="24"/>
                <w:szCs w:val="24"/>
                <w:lang w:eastAsia="es-CL"/>
              </w:rPr>
              <w:lastRenderedPageBreak/>
              <w:t>identificando anticipadamente posibles riesgos que puedan afectar el correcto desarrollo del programa, y proponiendo y gestionando oportunamente medidas de mitigación o correctivas, según corresponda.</w:t>
            </w:r>
          </w:p>
          <w:p w14:paraId="2F2ECB7D" w14:textId="77777777" w:rsidR="00352BC1" w:rsidRPr="00352BC1" w:rsidRDefault="00352BC1" w:rsidP="00352BC1">
            <w:pPr>
              <w:widowControl/>
              <w:numPr>
                <w:ilvl w:val="0"/>
                <w:numId w:val="8"/>
              </w:numPr>
              <w:autoSpaceDE/>
              <w:autoSpaceDN/>
              <w:jc w:val="both"/>
              <w:rPr>
                <w:rFonts w:eastAsia="Calibri" w:cs="Arial"/>
                <w:sz w:val="24"/>
                <w:szCs w:val="24"/>
                <w:lang w:eastAsia="es-CL"/>
              </w:rPr>
            </w:pPr>
            <w:r w:rsidRPr="00352BC1">
              <w:rPr>
                <w:rFonts w:eastAsia="Calibri" w:cs="Arial"/>
                <w:sz w:val="24"/>
                <w:szCs w:val="24"/>
                <w:lang w:eastAsia="es-CL"/>
              </w:rPr>
              <w:t>Mantener la confidencialidad de la información que se genere producto de la ejecución del programa, salvo la que Corfo expresamente le faculte para su difusión o publicidad.</w:t>
            </w:r>
          </w:p>
          <w:p w14:paraId="31415659" w14:textId="77777777" w:rsidR="00352BC1" w:rsidRPr="00352BC1" w:rsidRDefault="00352BC1" w:rsidP="00352BC1">
            <w:pPr>
              <w:widowControl/>
              <w:numPr>
                <w:ilvl w:val="0"/>
                <w:numId w:val="8"/>
              </w:numPr>
              <w:autoSpaceDE/>
              <w:autoSpaceDN/>
              <w:jc w:val="both"/>
              <w:rPr>
                <w:rFonts w:eastAsia="Calibri" w:cs="Arial"/>
                <w:sz w:val="24"/>
                <w:szCs w:val="24"/>
                <w:lang w:eastAsia="es-CL"/>
              </w:rPr>
            </w:pPr>
            <w:r w:rsidRPr="00352BC1">
              <w:rPr>
                <w:rFonts w:eastAsia="Calibri" w:cs="Arial"/>
                <w:sz w:val="24"/>
                <w:szCs w:val="24"/>
                <w:lang w:eastAsia="es-CL"/>
              </w:rPr>
              <w:t xml:space="preserve"> Aportar contenidos técnicos para la preparación oportuna y periódica de los informes y rendiciones de cuentas, que debe entregar el AOI a Corfo.</w:t>
            </w:r>
          </w:p>
          <w:p w14:paraId="329A694D" w14:textId="77777777" w:rsidR="00352BC1" w:rsidRDefault="00352BC1" w:rsidP="00352BC1">
            <w:pPr>
              <w:pStyle w:val="Prrafodelista"/>
              <w:widowControl/>
              <w:numPr>
                <w:ilvl w:val="0"/>
                <w:numId w:val="8"/>
              </w:numPr>
              <w:autoSpaceDE/>
              <w:autoSpaceDN/>
              <w:spacing w:line="259" w:lineRule="auto"/>
              <w:contextualSpacing/>
              <w:jc w:val="both"/>
              <w:rPr>
                <w:sz w:val="24"/>
                <w:szCs w:val="24"/>
              </w:rPr>
            </w:pPr>
            <w:r w:rsidRPr="00352BC1">
              <w:rPr>
                <w:sz w:val="24"/>
                <w:szCs w:val="24"/>
              </w:rPr>
              <w:t>Entregar insumos para Elaborar el Plan Anual de Ejecución para informe de Renovación del proyecto, el cual deberá señalar los resultados relativos al escalamiento de la cadena de valor (Productividad, Diversificación, Sustentabilidad y comercial) y el impacto en la economía regional derivado de la ejecución del proyecto a la fecha, indicando las principales conclusiones del año ejecutado.</w:t>
            </w:r>
          </w:p>
          <w:p w14:paraId="4E3BEC9E" w14:textId="05087103" w:rsidR="00CC2884" w:rsidRPr="00352BC1" w:rsidRDefault="00CC2884" w:rsidP="00352BC1">
            <w:pPr>
              <w:pStyle w:val="Prrafodelista"/>
              <w:widowControl/>
              <w:numPr>
                <w:ilvl w:val="0"/>
                <w:numId w:val="8"/>
              </w:numPr>
              <w:autoSpaceDE/>
              <w:autoSpaceDN/>
              <w:spacing w:line="259" w:lineRule="auto"/>
              <w:contextualSpacing/>
              <w:jc w:val="both"/>
              <w:rPr>
                <w:sz w:val="24"/>
                <w:szCs w:val="24"/>
              </w:rPr>
            </w:pPr>
            <w:r>
              <w:rPr>
                <w:sz w:val="24"/>
                <w:szCs w:val="24"/>
              </w:rPr>
              <w:t>Otras relacionadas al cargo y programa.</w:t>
            </w:r>
          </w:p>
          <w:p w14:paraId="68C6880F" w14:textId="77777777" w:rsidR="00352BC1" w:rsidRPr="00352BC1" w:rsidRDefault="00352BC1" w:rsidP="001B5BE2">
            <w:pPr>
              <w:widowControl/>
              <w:autoSpaceDE/>
              <w:autoSpaceDN/>
              <w:ind w:left="720"/>
              <w:jc w:val="both"/>
              <w:rPr>
                <w:rFonts w:eastAsia="Calibri" w:cs="Arial"/>
                <w:sz w:val="24"/>
                <w:szCs w:val="24"/>
                <w:lang w:eastAsia="es-CL"/>
              </w:rPr>
            </w:pPr>
          </w:p>
          <w:p w14:paraId="235EA688" w14:textId="77777777" w:rsidR="00352BC1" w:rsidRPr="00352BC1" w:rsidRDefault="00352BC1" w:rsidP="001B5BE2">
            <w:pPr>
              <w:pStyle w:val="TableParagraph"/>
              <w:spacing w:before="43"/>
              <w:jc w:val="both"/>
              <w:rPr>
                <w:sz w:val="24"/>
                <w:szCs w:val="24"/>
              </w:rPr>
            </w:pPr>
          </w:p>
        </w:tc>
      </w:tr>
      <w:tr w:rsidR="00352BC1" w:rsidRPr="00352BC1" w14:paraId="2302CBF8" w14:textId="77777777" w:rsidTr="001B5BE2">
        <w:trPr>
          <w:trHeight w:val="659"/>
        </w:trPr>
        <w:tc>
          <w:tcPr>
            <w:tcW w:w="2633" w:type="dxa"/>
          </w:tcPr>
          <w:p w14:paraId="5F6545A2" w14:textId="77777777" w:rsidR="00352BC1" w:rsidRPr="00352BC1" w:rsidRDefault="00352BC1" w:rsidP="001B5BE2">
            <w:pPr>
              <w:pStyle w:val="TableParagraph"/>
              <w:ind w:left="107"/>
              <w:rPr>
                <w:b/>
                <w:sz w:val="24"/>
              </w:rPr>
            </w:pPr>
            <w:r w:rsidRPr="00352BC1">
              <w:rPr>
                <w:b/>
                <w:sz w:val="24"/>
              </w:rPr>
              <w:lastRenderedPageBreak/>
              <w:t>LUGAR</w:t>
            </w:r>
            <w:r w:rsidRPr="00352BC1">
              <w:rPr>
                <w:b/>
                <w:spacing w:val="-3"/>
                <w:sz w:val="24"/>
              </w:rPr>
              <w:t xml:space="preserve"> </w:t>
            </w:r>
            <w:r w:rsidRPr="00352BC1">
              <w:rPr>
                <w:b/>
                <w:sz w:val="24"/>
              </w:rPr>
              <w:t>DE</w:t>
            </w:r>
            <w:r w:rsidRPr="00352BC1">
              <w:rPr>
                <w:b/>
                <w:spacing w:val="-1"/>
                <w:sz w:val="24"/>
              </w:rPr>
              <w:t xml:space="preserve"> </w:t>
            </w:r>
            <w:r w:rsidRPr="00352BC1">
              <w:rPr>
                <w:b/>
                <w:spacing w:val="-2"/>
                <w:sz w:val="24"/>
              </w:rPr>
              <w:t>TRABAJO</w:t>
            </w:r>
          </w:p>
        </w:tc>
        <w:tc>
          <w:tcPr>
            <w:tcW w:w="6718" w:type="dxa"/>
          </w:tcPr>
          <w:p w14:paraId="4B2D46D2" w14:textId="77777777" w:rsidR="00352BC1" w:rsidRPr="00352BC1" w:rsidRDefault="00352BC1" w:rsidP="00352BC1">
            <w:pPr>
              <w:pStyle w:val="TableParagraph"/>
              <w:numPr>
                <w:ilvl w:val="0"/>
                <w:numId w:val="6"/>
              </w:numPr>
              <w:tabs>
                <w:tab w:val="left" w:pos="468"/>
              </w:tabs>
              <w:spacing w:before="1"/>
              <w:rPr>
                <w:sz w:val="24"/>
                <w:szCs w:val="24"/>
              </w:rPr>
            </w:pPr>
            <w:r w:rsidRPr="00352BC1">
              <w:rPr>
                <w:sz w:val="24"/>
                <w:szCs w:val="24"/>
              </w:rPr>
              <w:t>San Pedro de Atacama,</w:t>
            </w:r>
            <w:r w:rsidRPr="00352BC1">
              <w:rPr>
                <w:spacing w:val="68"/>
                <w:w w:val="150"/>
                <w:sz w:val="24"/>
                <w:szCs w:val="24"/>
              </w:rPr>
              <w:t xml:space="preserve"> </w:t>
            </w:r>
            <w:r w:rsidRPr="00352BC1">
              <w:rPr>
                <w:sz w:val="24"/>
                <w:szCs w:val="24"/>
              </w:rPr>
              <w:t>Región</w:t>
            </w:r>
            <w:r w:rsidRPr="00352BC1">
              <w:rPr>
                <w:spacing w:val="69"/>
                <w:w w:val="150"/>
                <w:sz w:val="24"/>
                <w:szCs w:val="24"/>
              </w:rPr>
              <w:t xml:space="preserve"> </w:t>
            </w:r>
            <w:r w:rsidRPr="00352BC1">
              <w:rPr>
                <w:sz w:val="24"/>
                <w:szCs w:val="24"/>
              </w:rPr>
              <w:t>de</w:t>
            </w:r>
            <w:r w:rsidRPr="00352BC1">
              <w:rPr>
                <w:spacing w:val="67"/>
                <w:w w:val="150"/>
                <w:sz w:val="24"/>
                <w:szCs w:val="24"/>
              </w:rPr>
              <w:t xml:space="preserve"> </w:t>
            </w:r>
            <w:r w:rsidRPr="00352BC1">
              <w:rPr>
                <w:sz w:val="24"/>
                <w:szCs w:val="24"/>
              </w:rPr>
              <w:t>Antofagasta.</w:t>
            </w:r>
            <w:r w:rsidRPr="00352BC1">
              <w:rPr>
                <w:spacing w:val="71"/>
                <w:w w:val="150"/>
                <w:sz w:val="24"/>
                <w:szCs w:val="24"/>
              </w:rPr>
              <w:t xml:space="preserve"> </w:t>
            </w:r>
          </w:p>
        </w:tc>
      </w:tr>
      <w:tr w:rsidR="00352BC1" w:rsidRPr="00352BC1" w14:paraId="14C55CF2" w14:textId="77777777" w:rsidTr="001B5BE2">
        <w:trPr>
          <w:trHeight w:val="662"/>
        </w:trPr>
        <w:tc>
          <w:tcPr>
            <w:tcW w:w="2633" w:type="dxa"/>
          </w:tcPr>
          <w:p w14:paraId="3D57AF3A" w14:textId="77777777" w:rsidR="00352BC1" w:rsidRPr="00352BC1" w:rsidRDefault="00352BC1" w:rsidP="001B5BE2">
            <w:pPr>
              <w:pStyle w:val="TableParagraph"/>
              <w:ind w:left="107"/>
              <w:rPr>
                <w:b/>
                <w:sz w:val="24"/>
              </w:rPr>
            </w:pPr>
            <w:r w:rsidRPr="00352BC1">
              <w:rPr>
                <w:b/>
                <w:sz w:val="24"/>
              </w:rPr>
              <w:t>TIPO</w:t>
            </w:r>
            <w:r w:rsidRPr="00352BC1">
              <w:rPr>
                <w:b/>
                <w:spacing w:val="-5"/>
                <w:sz w:val="24"/>
              </w:rPr>
              <w:t xml:space="preserve"> </w:t>
            </w:r>
            <w:r w:rsidRPr="00352BC1">
              <w:rPr>
                <w:b/>
                <w:sz w:val="24"/>
              </w:rPr>
              <w:t>DE</w:t>
            </w:r>
            <w:r w:rsidRPr="00352BC1">
              <w:rPr>
                <w:b/>
                <w:spacing w:val="-1"/>
                <w:sz w:val="24"/>
              </w:rPr>
              <w:t xml:space="preserve"> </w:t>
            </w:r>
            <w:r w:rsidRPr="00352BC1">
              <w:rPr>
                <w:b/>
                <w:spacing w:val="-2"/>
                <w:sz w:val="24"/>
              </w:rPr>
              <w:t>CONTRATO</w:t>
            </w:r>
          </w:p>
        </w:tc>
        <w:tc>
          <w:tcPr>
            <w:tcW w:w="6718" w:type="dxa"/>
          </w:tcPr>
          <w:p w14:paraId="67EA1E82" w14:textId="77777777" w:rsidR="00352BC1" w:rsidRPr="00352BC1" w:rsidRDefault="00352BC1" w:rsidP="00352BC1">
            <w:pPr>
              <w:pStyle w:val="TableParagraph"/>
              <w:numPr>
                <w:ilvl w:val="0"/>
                <w:numId w:val="5"/>
              </w:numPr>
              <w:tabs>
                <w:tab w:val="left" w:pos="468"/>
              </w:tabs>
              <w:spacing w:before="3"/>
              <w:rPr>
                <w:sz w:val="24"/>
                <w:szCs w:val="24"/>
              </w:rPr>
            </w:pPr>
            <w:r w:rsidRPr="00352BC1">
              <w:rPr>
                <w:sz w:val="24"/>
                <w:szCs w:val="24"/>
              </w:rPr>
              <w:t>A</w:t>
            </w:r>
            <w:r w:rsidRPr="00352BC1">
              <w:rPr>
                <w:spacing w:val="78"/>
                <w:w w:val="150"/>
                <w:sz w:val="24"/>
                <w:szCs w:val="24"/>
              </w:rPr>
              <w:t xml:space="preserve"> </w:t>
            </w:r>
            <w:r w:rsidRPr="00352BC1">
              <w:rPr>
                <w:sz w:val="24"/>
                <w:szCs w:val="24"/>
              </w:rPr>
              <w:t>honorarios,</w:t>
            </w:r>
            <w:r w:rsidRPr="00352BC1">
              <w:rPr>
                <w:spacing w:val="26"/>
                <w:sz w:val="24"/>
                <w:szCs w:val="24"/>
              </w:rPr>
              <w:t xml:space="preserve"> </w:t>
            </w:r>
            <w:r w:rsidRPr="00352BC1">
              <w:rPr>
                <w:sz w:val="24"/>
                <w:szCs w:val="24"/>
              </w:rPr>
              <w:t>renovable</w:t>
            </w:r>
            <w:r w:rsidRPr="00352BC1">
              <w:rPr>
                <w:spacing w:val="27"/>
                <w:sz w:val="24"/>
                <w:szCs w:val="24"/>
              </w:rPr>
              <w:t xml:space="preserve"> </w:t>
            </w:r>
            <w:r w:rsidRPr="00352BC1">
              <w:rPr>
                <w:sz w:val="24"/>
                <w:szCs w:val="24"/>
              </w:rPr>
              <w:t>por</w:t>
            </w:r>
            <w:r w:rsidRPr="00352BC1">
              <w:rPr>
                <w:spacing w:val="78"/>
                <w:w w:val="150"/>
                <w:sz w:val="24"/>
                <w:szCs w:val="24"/>
              </w:rPr>
              <w:t xml:space="preserve"> </w:t>
            </w:r>
            <w:r w:rsidRPr="00352BC1">
              <w:rPr>
                <w:sz w:val="24"/>
                <w:szCs w:val="24"/>
              </w:rPr>
              <w:t>periodo</w:t>
            </w:r>
            <w:r w:rsidRPr="00352BC1">
              <w:rPr>
                <w:spacing w:val="78"/>
                <w:w w:val="150"/>
                <w:sz w:val="24"/>
                <w:szCs w:val="24"/>
              </w:rPr>
              <w:t xml:space="preserve"> </w:t>
            </w:r>
            <w:r w:rsidRPr="00352BC1">
              <w:rPr>
                <w:sz w:val="24"/>
                <w:szCs w:val="24"/>
              </w:rPr>
              <w:t>de</w:t>
            </w:r>
            <w:r w:rsidRPr="00352BC1">
              <w:rPr>
                <w:spacing w:val="79"/>
                <w:w w:val="150"/>
                <w:sz w:val="24"/>
                <w:szCs w:val="24"/>
              </w:rPr>
              <w:t xml:space="preserve"> </w:t>
            </w:r>
            <w:r w:rsidRPr="00352BC1">
              <w:rPr>
                <w:sz w:val="24"/>
                <w:szCs w:val="24"/>
              </w:rPr>
              <w:t>duración</w:t>
            </w:r>
            <w:r w:rsidRPr="00352BC1">
              <w:rPr>
                <w:spacing w:val="79"/>
                <w:w w:val="150"/>
                <w:sz w:val="24"/>
                <w:szCs w:val="24"/>
              </w:rPr>
              <w:t xml:space="preserve"> </w:t>
            </w:r>
            <w:r w:rsidRPr="00352BC1">
              <w:rPr>
                <w:spacing w:val="-5"/>
                <w:sz w:val="24"/>
                <w:szCs w:val="24"/>
              </w:rPr>
              <w:t>del</w:t>
            </w:r>
          </w:p>
          <w:p w14:paraId="1BA14449" w14:textId="77777777" w:rsidR="00352BC1" w:rsidRPr="00352BC1" w:rsidRDefault="00352BC1" w:rsidP="001B5BE2">
            <w:pPr>
              <w:pStyle w:val="TableParagraph"/>
              <w:spacing w:before="40"/>
              <w:rPr>
                <w:sz w:val="24"/>
                <w:szCs w:val="24"/>
              </w:rPr>
            </w:pPr>
            <w:r w:rsidRPr="00352BC1">
              <w:rPr>
                <w:sz w:val="24"/>
                <w:szCs w:val="24"/>
              </w:rPr>
              <w:t>programa,</w:t>
            </w:r>
            <w:r w:rsidRPr="00352BC1">
              <w:rPr>
                <w:spacing w:val="-3"/>
                <w:sz w:val="24"/>
                <w:szCs w:val="24"/>
              </w:rPr>
              <w:t xml:space="preserve"> </w:t>
            </w:r>
            <w:r w:rsidRPr="00352BC1">
              <w:rPr>
                <w:sz w:val="24"/>
                <w:szCs w:val="24"/>
              </w:rPr>
              <w:t>sujeto</w:t>
            </w:r>
            <w:r w:rsidRPr="00352BC1">
              <w:rPr>
                <w:spacing w:val="-3"/>
                <w:sz w:val="24"/>
                <w:szCs w:val="24"/>
              </w:rPr>
              <w:t xml:space="preserve"> </w:t>
            </w:r>
            <w:r w:rsidRPr="00352BC1">
              <w:rPr>
                <w:sz w:val="24"/>
                <w:szCs w:val="24"/>
              </w:rPr>
              <w:t>a</w:t>
            </w:r>
            <w:r w:rsidRPr="00352BC1">
              <w:rPr>
                <w:spacing w:val="-3"/>
                <w:sz w:val="24"/>
                <w:szCs w:val="24"/>
              </w:rPr>
              <w:t xml:space="preserve"> </w:t>
            </w:r>
            <w:r w:rsidRPr="00352BC1">
              <w:rPr>
                <w:sz w:val="24"/>
                <w:szCs w:val="24"/>
              </w:rPr>
              <w:t>evaluación</w:t>
            </w:r>
            <w:r w:rsidRPr="00352BC1">
              <w:rPr>
                <w:spacing w:val="-3"/>
                <w:sz w:val="24"/>
                <w:szCs w:val="24"/>
              </w:rPr>
              <w:t xml:space="preserve"> </w:t>
            </w:r>
            <w:r w:rsidRPr="00352BC1">
              <w:rPr>
                <w:sz w:val="24"/>
                <w:szCs w:val="24"/>
              </w:rPr>
              <w:t>de</w:t>
            </w:r>
            <w:r w:rsidRPr="00352BC1">
              <w:rPr>
                <w:spacing w:val="-4"/>
                <w:sz w:val="24"/>
                <w:szCs w:val="24"/>
              </w:rPr>
              <w:t xml:space="preserve"> </w:t>
            </w:r>
            <w:r w:rsidRPr="00352BC1">
              <w:rPr>
                <w:spacing w:val="-2"/>
                <w:sz w:val="24"/>
                <w:szCs w:val="24"/>
              </w:rPr>
              <w:t>desempeño.</w:t>
            </w:r>
          </w:p>
        </w:tc>
      </w:tr>
      <w:tr w:rsidR="00352BC1" w:rsidRPr="00352BC1" w14:paraId="18B3251C" w14:textId="77777777" w:rsidTr="001B5BE2">
        <w:trPr>
          <w:trHeight w:val="662"/>
        </w:trPr>
        <w:tc>
          <w:tcPr>
            <w:tcW w:w="2633" w:type="dxa"/>
          </w:tcPr>
          <w:p w14:paraId="728B5AC5" w14:textId="77777777" w:rsidR="00352BC1" w:rsidRPr="00352BC1" w:rsidRDefault="00352BC1" w:rsidP="001B5BE2">
            <w:pPr>
              <w:pStyle w:val="TableParagraph"/>
              <w:ind w:left="107"/>
              <w:rPr>
                <w:b/>
                <w:sz w:val="24"/>
              </w:rPr>
            </w:pPr>
            <w:r w:rsidRPr="00352BC1">
              <w:rPr>
                <w:b/>
                <w:sz w:val="24"/>
              </w:rPr>
              <w:t>RENTA</w:t>
            </w:r>
            <w:r w:rsidRPr="00352BC1">
              <w:rPr>
                <w:b/>
                <w:spacing w:val="-1"/>
                <w:sz w:val="24"/>
              </w:rPr>
              <w:t xml:space="preserve"> </w:t>
            </w:r>
            <w:r w:rsidRPr="00352BC1">
              <w:rPr>
                <w:b/>
                <w:spacing w:val="-2"/>
                <w:sz w:val="24"/>
              </w:rPr>
              <w:t>BRUTA</w:t>
            </w:r>
          </w:p>
        </w:tc>
        <w:tc>
          <w:tcPr>
            <w:tcW w:w="6718" w:type="dxa"/>
          </w:tcPr>
          <w:p w14:paraId="672633DF" w14:textId="77777777" w:rsidR="00352BC1" w:rsidRPr="00352BC1" w:rsidRDefault="00352BC1" w:rsidP="00352BC1">
            <w:pPr>
              <w:pStyle w:val="TableParagraph"/>
              <w:numPr>
                <w:ilvl w:val="0"/>
                <w:numId w:val="4"/>
              </w:numPr>
              <w:tabs>
                <w:tab w:val="left" w:pos="468"/>
              </w:tabs>
              <w:spacing w:before="1"/>
              <w:rPr>
                <w:sz w:val="24"/>
                <w:szCs w:val="24"/>
              </w:rPr>
            </w:pPr>
            <w:r w:rsidRPr="00352BC1">
              <w:rPr>
                <w:sz w:val="24"/>
                <w:szCs w:val="24"/>
              </w:rPr>
              <w:t>$19.200.000</w:t>
            </w:r>
            <w:r w:rsidRPr="00352BC1">
              <w:rPr>
                <w:spacing w:val="40"/>
                <w:sz w:val="24"/>
                <w:szCs w:val="24"/>
              </w:rPr>
              <w:t xml:space="preserve"> </w:t>
            </w:r>
            <w:r w:rsidRPr="00352BC1">
              <w:rPr>
                <w:sz w:val="24"/>
                <w:szCs w:val="24"/>
              </w:rPr>
              <w:t>pesos</w:t>
            </w:r>
            <w:r w:rsidRPr="00352BC1">
              <w:rPr>
                <w:spacing w:val="41"/>
                <w:sz w:val="24"/>
                <w:szCs w:val="24"/>
              </w:rPr>
              <w:t xml:space="preserve"> </w:t>
            </w:r>
            <w:r w:rsidRPr="00352BC1">
              <w:rPr>
                <w:sz w:val="24"/>
                <w:szCs w:val="24"/>
              </w:rPr>
              <w:t>chilenos/Brutos.</w:t>
            </w:r>
            <w:r w:rsidRPr="00352BC1">
              <w:rPr>
                <w:spacing w:val="42"/>
                <w:sz w:val="24"/>
                <w:szCs w:val="24"/>
              </w:rPr>
              <w:t xml:space="preserve"> </w:t>
            </w:r>
            <w:r w:rsidRPr="00352BC1">
              <w:rPr>
                <w:sz w:val="24"/>
                <w:szCs w:val="24"/>
              </w:rPr>
              <w:t>Distribuido</w:t>
            </w:r>
            <w:r w:rsidRPr="00352BC1">
              <w:rPr>
                <w:spacing w:val="41"/>
                <w:sz w:val="24"/>
                <w:szCs w:val="24"/>
              </w:rPr>
              <w:t xml:space="preserve"> </w:t>
            </w:r>
            <w:r w:rsidRPr="00352BC1">
              <w:rPr>
                <w:sz w:val="24"/>
                <w:szCs w:val="24"/>
              </w:rPr>
              <w:t>en</w:t>
            </w:r>
            <w:r w:rsidRPr="00352BC1">
              <w:rPr>
                <w:spacing w:val="41"/>
                <w:sz w:val="24"/>
                <w:szCs w:val="24"/>
              </w:rPr>
              <w:t xml:space="preserve"> </w:t>
            </w:r>
            <w:r w:rsidRPr="00352BC1">
              <w:rPr>
                <w:spacing w:val="-5"/>
                <w:sz w:val="24"/>
                <w:szCs w:val="24"/>
              </w:rPr>
              <w:t>la</w:t>
            </w:r>
          </w:p>
          <w:p w14:paraId="3FA0D90A" w14:textId="4B28EE0B" w:rsidR="00352BC1" w:rsidRPr="00352BC1" w:rsidRDefault="00352BC1" w:rsidP="001B5BE2">
            <w:pPr>
              <w:pStyle w:val="TableParagraph"/>
              <w:spacing w:before="42"/>
              <w:rPr>
                <w:sz w:val="24"/>
                <w:szCs w:val="24"/>
              </w:rPr>
            </w:pPr>
            <w:r w:rsidRPr="00352BC1">
              <w:rPr>
                <w:sz w:val="24"/>
                <w:szCs w:val="24"/>
              </w:rPr>
              <w:t>duración</w:t>
            </w:r>
            <w:r w:rsidRPr="00352BC1">
              <w:rPr>
                <w:spacing w:val="-4"/>
                <w:sz w:val="24"/>
                <w:szCs w:val="24"/>
              </w:rPr>
              <w:t xml:space="preserve"> </w:t>
            </w:r>
            <w:r w:rsidRPr="00352BC1">
              <w:rPr>
                <w:sz w:val="24"/>
                <w:szCs w:val="24"/>
              </w:rPr>
              <w:t>de</w:t>
            </w:r>
            <w:r w:rsidRPr="00352BC1">
              <w:rPr>
                <w:spacing w:val="-4"/>
                <w:sz w:val="24"/>
                <w:szCs w:val="24"/>
              </w:rPr>
              <w:t xml:space="preserve"> </w:t>
            </w:r>
            <w:r w:rsidRPr="00352BC1">
              <w:rPr>
                <w:sz w:val="24"/>
                <w:szCs w:val="24"/>
              </w:rPr>
              <w:t>ejecución</w:t>
            </w:r>
            <w:r w:rsidRPr="00352BC1">
              <w:rPr>
                <w:spacing w:val="-4"/>
                <w:sz w:val="24"/>
                <w:szCs w:val="24"/>
              </w:rPr>
              <w:t xml:space="preserve"> </w:t>
            </w:r>
            <w:r w:rsidRPr="00352BC1">
              <w:rPr>
                <w:sz w:val="24"/>
                <w:szCs w:val="24"/>
              </w:rPr>
              <w:t>del</w:t>
            </w:r>
            <w:r w:rsidRPr="00352BC1">
              <w:rPr>
                <w:spacing w:val="-3"/>
                <w:sz w:val="24"/>
                <w:szCs w:val="24"/>
              </w:rPr>
              <w:t xml:space="preserve"> </w:t>
            </w:r>
            <w:r w:rsidRPr="00352BC1">
              <w:rPr>
                <w:sz w:val="24"/>
                <w:szCs w:val="24"/>
              </w:rPr>
              <w:t>programa.</w:t>
            </w:r>
            <w:r w:rsidRPr="00352BC1">
              <w:rPr>
                <w:spacing w:val="-3"/>
                <w:sz w:val="24"/>
                <w:szCs w:val="24"/>
              </w:rPr>
              <w:t xml:space="preserve"> </w:t>
            </w:r>
            <w:r w:rsidRPr="00352BC1">
              <w:rPr>
                <w:sz w:val="24"/>
                <w:szCs w:val="24"/>
              </w:rPr>
              <w:t>(12</w:t>
            </w:r>
            <w:r w:rsidRPr="00352BC1">
              <w:rPr>
                <w:spacing w:val="-4"/>
                <w:sz w:val="24"/>
                <w:szCs w:val="24"/>
              </w:rPr>
              <w:t xml:space="preserve"> </w:t>
            </w:r>
            <w:r w:rsidRPr="00352BC1">
              <w:rPr>
                <w:spacing w:val="-2"/>
                <w:sz w:val="24"/>
                <w:szCs w:val="24"/>
              </w:rPr>
              <w:t>meses)</w:t>
            </w:r>
            <w:r w:rsidR="004608B8">
              <w:rPr>
                <w:spacing w:val="-2"/>
                <w:sz w:val="24"/>
                <w:szCs w:val="24"/>
              </w:rPr>
              <w:t xml:space="preserve"> desde fecha de inicio.</w:t>
            </w:r>
          </w:p>
        </w:tc>
      </w:tr>
    </w:tbl>
    <w:p w14:paraId="0FEE08B5" w14:textId="77777777" w:rsidR="000048FA" w:rsidRPr="00352BC1" w:rsidRDefault="000048FA"/>
    <w:p w14:paraId="1843F141" w14:textId="77777777" w:rsidR="000048FA" w:rsidRPr="00352BC1" w:rsidRDefault="000048FA"/>
    <w:p w14:paraId="4DF49680" w14:textId="77777777" w:rsidR="000048FA" w:rsidRPr="00352BC1" w:rsidRDefault="000048FA"/>
    <w:p w14:paraId="675E8421" w14:textId="77777777" w:rsidR="000048FA" w:rsidRPr="00352BC1" w:rsidRDefault="000048FA"/>
    <w:p w14:paraId="04AAD472" w14:textId="77777777" w:rsidR="000048FA" w:rsidRPr="00352BC1" w:rsidRDefault="000048FA"/>
    <w:p w14:paraId="559FD523" w14:textId="77777777" w:rsidR="000048FA" w:rsidRPr="00352BC1" w:rsidRDefault="000048FA"/>
    <w:p w14:paraId="47238153" w14:textId="77777777" w:rsidR="000048FA" w:rsidRPr="00352BC1" w:rsidRDefault="000048FA"/>
    <w:p w14:paraId="05C59F65" w14:textId="77777777" w:rsidR="000048FA" w:rsidRPr="00352BC1" w:rsidRDefault="000048FA"/>
    <w:tbl>
      <w:tblPr>
        <w:tblStyle w:val="TableNormal"/>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3"/>
        <w:gridCol w:w="6718"/>
      </w:tblGrid>
      <w:tr w:rsidR="00352BC1" w:rsidRPr="00352BC1" w14:paraId="7F1E17DC" w14:textId="77777777" w:rsidTr="001B5BE2">
        <w:trPr>
          <w:trHeight w:val="662"/>
        </w:trPr>
        <w:tc>
          <w:tcPr>
            <w:tcW w:w="2633" w:type="dxa"/>
          </w:tcPr>
          <w:p w14:paraId="432F4EAE" w14:textId="77777777" w:rsidR="00352BC1" w:rsidRPr="00352BC1" w:rsidRDefault="00352BC1" w:rsidP="001B5BE2">
            <w:pPr>
              <w:pStyle w:val="TableParagraph"/>
              <w:tabs>
                <w:tab w:val="left" w:pos="2235"/>
              </w:tabs>
              <w:spacing w:before="12"/>
              <w:ind w:left="107" w:right="96"/>
              <w:rPr>
                <w:b/>
                <w:sz w:val="24"/>
              </w:rPr>
            </w:pPr>
            <w:r w:rsidRPr="00352BC1">
              <w:rPr>
                <w:b/>
                <w:spacing w:val="-2"/>
                <w:sz w:val="24"/>
              </w:rPr>
              <w:lastRenderedPageBreak/>
              <w:t>DEDICACIÓN</w:t>
            </w:r>
            <w:r w:rsidRPr="00352BC1">
              <w:rPr>
                <w:b/>
                <w:sz w:val="24"/>
              </w:rPr>
              <w:tab/>
            </w:r>
            <w:r w:rsidRPr="00352BC1">
              <w:rPr>
                <w:b/>
                <w:spacing w:val="-6"/>
                <w:sz w:val="24"/>
              </w:rPr>
              <w:t xml:space="preserve">AL </w:t>
            </w:r>
            <w:r w:rsidRPr="00352BC1">
              <w:rPr>
                <w:b/>
                <w:spacing w:val="-2"/>
                <w:sz w:val="24"/>
              </w:rPr>
              <w:t>PROYECTO</w:t>
            </w:r>
          </w:p>
        </w:tc>
        <w:tc>
          <w:tcPr>
            <w:tcW w:w="6718" w:type="dxa"/>
          </w:tcPr>
          <w:p w14:paraId="08EA4800" w14:textId="77777777" w:rsidR="00352BC1" w:rsidRPr="00352BC1" w:rsidRDefault="00352BC1" w:rsidP="00352BC1">
            <w:pPr>
              <w:pStyle w:val="TableParagraph"/>
              <w:numPr>
                <w:ilvl w:val="0"/>
                <w:numId w:val="10"/>
              </w:numPr>
              <w:tabs>
                <w:tab w:val="left" w:pos="468"/>
              </w:tabs>
              <w:spacing w:before="1"/>
              <w:rPr>
                <w:sz w:val="24"/>
              </w:rPr>
            </w:pPr>
            <w:r w:rsidRPr="00352BC1">
              <w:rPr>
                <w:sz w:val="24"/>
              </w:rPr>
              <w:t>Jornada</w:t>
            </w:r>
            <w:r w:rsidRPr="00352BC1">
              <w:rPr>
                <w:spacing w:val="-13"/>
                <w:sz w:val="24"/>
              </w:rPr>
              <w:t xml:space="preserve"> </w:t>
            </w:r>
            <w:r w:rsidRPr="00352BC1">
              <w:rPr>
                <w:sz w:val="24"/>
              </w:rPr>
              <w:t>Flexible,</w:t>
            </w:r>
            <w:r w:rsidRPr="00352BC1">
              <w:rPr>
                <w:spacing w:val="-12"/>
                <w:sz w:val="24"/>
              </w:rPr>
              <w:t xml:space="preserve"> </w:t>
            </w:r>
            <w:r w:rsidRPr="00352BC1">
              <w:rPr>
                <w:sz w:val="24"/>
              </w:rPr>
              <w:t>en</w:t>
            </w:r>
            <w:r w:rsidRPr="00352BC1">
              <w:rPr>
                <w:spacing w:val="-11"/>
                <w:sz w:val="24"/>
              </w:rPr>
              <w:t xml:space="preserve"> </w:t>
            </w:r>
            <w:r w:rsidRPr="00352BC1">
              <w:rPr>
                <w:sz w:val="24"/>
              </w:rPr>
              <w:t>cumplimiento</w:t>
            </w:r>
            <w:r w:rsidRPr="00352BC1">
              <w:rPr>
                <w:spacing w:val="-13"/>
                <w:sz w:val="24"/>
              </w:rPr>
              <w:t xml:space="preserve"> </w:t>
            </w:r>
            <w:r w:rsidRPr="00352BC1">
              <w:rPr>
                <w:sz w:val="24"/>
              </w:rPr>
              <w:t>con</w:t>
            </w:r>
            <w:r w:rsidRPr="00352BC1">
              <w:rPr>
                <w:spacing w:val="-12"/>
                <w:sz w:val="24"/>
              </w:rPr>
              <w:t xml:space="preserve"> </w:t>
            </w:r>
            <w:r w:rsidRPr="00352BC1">
              <w:rPr>
                <w:sz w:val="24"/>
              </w:rPr>
              <w:t>metas</w:t>
            </w:r>
            <w:r w:rsidRPr="00352BC1">
              <w:rPr>
                <w:spacing w:val="-13"/>
                <w:sz w:val="24"/>
              </w:rPr>
              <w:t xml:space="preserve"> </w:t>
            </w:r>
            <w:r w:rsidRPr="00352BC1">
              <w:rPr>
                <w:sz w:val="24"/>
              </w:rPr>
              <w:t>propuestas</w:t>
            </w:r>
            <w:r w:rsidRPr="00352BC1">
              <w:rPr>
                <w:spacing w:val="-12"/>
                <w:sz w:val="24"/>
              </w:rPr>
              <w:t xml:space="preserve"> </w:t>
            </w:r>
            <w:r w:rsidRPr="00352BC1">
              <w:rPr>
                <w:spacing w:val="-5"/>
                <w:sz w:val="24"/>
              </w:rPr>
              <w:t>por</w:t>
            </w:r>
          </w:p>
          <w:p w14:paraId="1ED8D2DD" w14:textId="77777777" w:rsidR="00352BC1" w:rsidRPr="00352BC1" w:rsidRDefault="00352BC1" w:rsidP="001B5BE2">
            <w:pPr>
              <w:pStyle w:val="TableParagraph"/>
              <w:spacing w:before="43"/>
              <w:rPr>
                <w:sz w:val="24"/>
              </w:rPr>
            </w:pPr>
            <w:r w:rsidRPr="00352BC1">
              <w:rPr>
                <w:spacing w:val="-2"/>
                <w:sz w:val="24"/>
              </w:rPr>
              <w:t>Programa y disponibilidad para viajar.</w:t>
            </w:r>
          </w:p>
        </w:tc>
      </w:tr>
      <w:tr w:rsidR="00352BC1" w:rsidRPr="00352BC1" w14:paraId="06AFA79F" w14:textId="77777777" w:rsidTr="001B5BE2">
        <w:trPr>
          <w:trHeight w:val="2260"/>
        </w:trPr>
        <w:tc>
          <w:tcPr>
            <w:tcW w:w="2633" w:type="dxa"/>
          </w:tcPr>
          <w:p w14:paraId="4086603D" w14:textId="77777777" w:rsidR="00352BC1" w:rsidRPr="00352BC1" w:rsidRDefault="00352BC1" w:rsidP="001B5BE2">
            <w:pPr>
              <w:pStyle w:val="TableParagraph"/>
              <w:ind w:left="107"/>
              <w:rPr>
                <w:b/>
                <w:sz w:val="24"/>
              </w:rPr>
            </w:pPr>
            <w:r w:rsidRPr="00352BC1">
              <w:rPr>
                <w:b/>
                <w:spacing w:val="-2"/>
                <w:sz w:val="24"/>
              </w:rPr>
              <w:t>POSTULACIÓN</w:t>
            </w:r>
          </w:p>
        </w:tc>
        <w:tc>
          <w:tcPr>
            <w:tcW w:w="6718" w:type="dxa"/>
          </w:tcPr>
          <w:p w14:paraId="7E26CDD0" w14:textId="77777777" w:rsidR="00352BC1" w:rsidRPr="00352BC1" w:rsidRDefault="00352BC1" w:rsidP="001B5BE2">
            <w:pPr>
              <w:pStyle w:val="TableParagraph"/>
              <w:spacing w:before="0" w:line="281" w:lineRule="exact"/>
              <w:ind w:left="108"/>
              <w:rPr>
                <w:sz w:val="24"/>
              </w:rPr>
            </w:pPr>
            <w:r w:rsidRPr="00352BC1">
              <w:rPr>
                <w:sz w:val="24"/>
              </w:rPr>
              <w:t>Los</w:t>
            </w:r>
            <w:r w:rsidRPr="00352BC1">
              <w:rPr>
                <w:spacing w:val="-4"/>
                <w:sz w:val="24"/>
              </w:rPr>
              <w:t xml:space="preserve"> </w:t>
            </w:r>
            <w:r w:rsidRPr="00352BC1">
              <w:rPr>
                <w:sz w:val="24"/>
              </w:rPr>
              <w:t>interesados/as</w:t>
            </w:r>
            <w:r w:rsidRPr="00352BC1">
              <w:rPr>
                <w:spacing w:val="-3"/>
                <w:sz w:val="24"/>
              </w:rPr>
              <w:t xml:space="preserve"> </w:t>
            </w:r>
            <w:r w:rsidRPr="00352BC1">
              <w:rPr>
                <w:sz w:val="24"/>
              </w:rPr>
              <w:t>deben</w:t>
            </w:r>
            <w:r w:rsidRPr="00352BC1">
              <w:rPr>
                <w:spacing w:val="-3"/>
                <w:sz w:val="24"/>
              </w:rPr>
              <w:t xml:space="preserve"> </w:t>
            </w:r>
            <w:r w:rsidRPr="00352BC1">
              <w:rPr>
                <w:sz w:val="24"/>
              </w:rPr>
              <w:t>enviar</w:t>
            </w:r>
            <w:r w:rsidRPr="00352BC1">
              <w:rPr>
                <w:spacing w:val="-2"/>
                <w:sz w:val="24"/>
              </w:rPr>
              <w:t xml:space="preserve"> </w:t>
            </w:r>
            <w:r w:rsidRPr="00352BC1">
              <w:rPr>
                <w:sz w:val="24"/>
              </w:rPr>
              <w:t>los</w:t>
            </w:r>
            <w:r w:rsidRPr="00352BC1">
              <w:rPr>
                <w:spacing w:val="-3"/>
                <w:sz w:val="24"/>
              </w:rPr>
              <w:t xml:space="preserve"> </w:t>
            </w:r>
            <w:r w:rsidRPr="00352BC1">
              <w:rPr>
                <w:sz w:val="24"/>
              </w:rPr>
              <w:t>siguientes</w:t>
            </w:r>
            <w:r w:rsidRPr="00352BC1">
              <w:rPr>
                <w:spacing w:val="-5"/>
                <w:sz w:val="24"/>
              </w:rPr>
              <w:t xml:space="preserve"> </w:t>
            </w:r>
            <w:r w:rsidRPr="00352BC1">
              <w:rPr>
                <w:spacing w:val="-2"/>
                <w:sz w:val="24"/>
              </w:rPr>
              <w:t>documentos:</w:t>
            </w:r>
          </w:p>
          <w:p w14:paraId="31B2939C" w14:textId="77777777" w:rsidR="00352BC1" w:rsidRPr="00352BC1" w:rsidRDefault="00352BC1" w:rsidP="00352BC1">
            <w:pPr>
              <w:pStyle w:val="TableParagraph"/>
              <w:numPr>
                <w:ilvl w:val="0"/>
                <w:numId w:val="9"/>
              </w:numPr>
              <w:tabs>
                <w:tab w:val="left" w:pos="468"/>
              </w:tabs>
              <w:spacing w:before="243"/>
              <w:rPr>
                <w:sz w:val="24"/>
              </w:rPr>
            </w:pPr>
            <w:r w:rsidRPr="00352BC1">
              <w:rPr>
                <w:sz w:val="24"/>
              </w:rPr>
              <w:t>Curriculum</w:t>
            </w:r>
            <w:r w:rsidRPr="00352BC1">
              <w:rPr>
                <w:spacing w:val="-8"/>
                <w:sz w:val="24"/>
              </w:rPr>
              <w:t xml:space="preserve"> </w:t>
            </w:r>
            <w:r w:rsidRPr="00352BC1">
              <w:rPr>
                <w:spacing w:val="-2"/>
                <w:sz w:val="24"/>
              </w:rPr>
              <w:t>vitae</w:t>
            </w:r>
          </w:p>
          <w:p w14:paraId="2AD582A4" w14:textId="77777777" w:rsidR="00352BC1" w:rsidRPr="00352BC1" w:rsidRDefault="00352BC1" w:rsidP="00352BC1">
            <w:pPr>
              <w:pStyle w:val="TableParagraph"/>
              <w:numPr>
                <w:ilvl w:val="0"/>
                <w:numId w:val="9"/>
              </w:numPr>
              <w:tabs>
                <w:tab w:val="left" w:pos="468"/>
              </w:tabs>
              <w:spacing w:before="0"/>
              <w:rPr>
                <w:sz w:val="24"/>
              </w:rPr>
            </w:pPr>
            <w:r w:rsidRPr="00352BC1">
              <w:rPr>
                <w:sz w:val="24"/>
              </w:rPr>
              <w:t>Copia</w:t>
            </w:r>
            <w:r w:rsidRPr="00352BC1">
              <w:rPr>
                <w:spacing w:val="-2"/>
                <w:sz w:val="24"/>
              </w:rPr>
              <w:t xml:space="preserve"> </w:t>
            </w:r>
            <w:r w:rsidRPr="00352BC1">
              <w:rPr>
                <w:sz w:val="24"/>
              </w:rPr>
              <w:t>simple</w:t>
            </w:r>
            <w:r w:rsidRPr="00352BC1">
              <w:rPr>
                <w:spacing w:val="-1"/>
                <w:sz w:val="24"/>
              </w:rPr>
              <w:t xml:space="preserve"> </w:t>
            </w:r>
            <w:r w:rsidRPr="00352BC1">
              <w:rPr>
                <w:sz w:val="24"/>
              </w:rPr>
              <w:t>de certificados</w:t>
            </w:r>
            <w:r w:rsidRPr="00352BC1">
              <w:rPr>
                <w:spacing w:val="-1"/>
                <w:sz w:val="24"/>
              </w:rPr>
              <w:t xml:space="preserve"> </w:t>
            </w:r>
            <w:r w:rsidRPr="00352BC1">
              <w:rPr>
                <w:sz w:val="24"/>
              </w:rPr>
              <w:t xml:space="preserve">de </w:t>
            </w:r>
            <w:r w:rsidRPr="00352BC1">
              <w:rPr>
                <w:spacing w:val="-2"/>
                <w:sz w:val="24"/>
              </w:rPr>
              <w:t>Titulo.</w:t>
            </w:r>
          </w:p>
          <w:p w14:paraId="5C01A58B" w14:textId="77777777" w:rsidR="00352BC1" w:rsidRPr="00352BC1" w:rsidRDefault="00352BC1" w:rsidP="00352BC1">
            <w:pPr>
              <w:pStyle w:val="TableParagraph"/>
              <w:numPr>
                <w:ilvl w:val="0"/>
                <w:numId w:val="9"/>
              </w:numPr>
              <w:tabs>
                <w:tab w:val="left" w:pos="468"/>
              </w:tabs>
              <w:spacing w:before="1"/>
              <w:rPr>
                <w:sz w:val="24"/>
              </w:rPr>
            </w:pPr>
            <w:r w:rsidRPr="00352BC1">
              <w:rPr>
                <w:sz w:val="24"/>
              </w:rPr>
              <w:t>Copia</w:t>
            </w:r>
            <w:r w:rsidRPr="00352BC1">
              <w:rPr>
                <w:spacing w:val="-3"/>
                <w:sz w:val="24"/>
              </w:rPr>
              <w:t xml:space="preserve"> </w:t>
            </w:r>
            <w:r w:rsidRPr="00352BC1">
              <w:rPr>
                <w:sz w:val="24"/>
              </w:rPr>
              <w:t>de</w:t>
            </w:r>
            <w:r w:rsidRPr="00352BC1">
              <w:rPr>
                <w:spacing w:val="-3"/>
                <w:sz w:val="24"/>
              </w:rPr>
              <w:t xml:space="preserve"> </w:t>
            </w:r>
            <w:r w:rsidRPr="00352BC1">
              <w:rPr>
                <w:sz w:val="24"/>
              </w:rPr>
              <w:t>certificados</w:t>
            </w:r>
            <w:r w:rsidRPr="00352BC1">
              <w:rPr>
                <w:spacing w:val="-2"/>
                <w:sz w:val="24"/>
              </w:rPr>
              <w:t xml:space="preserve"> </w:t>
            </w:r>
            <w:r w:rsidRPr="00352BC1">
              <w:rPr>
                <w:sz w:val="24"/>
              </w:rPr>
              <w:t>de</w:t>
            </w:r>
            <w:r w:rsidRPr="00352BC1">
              <w:rPr>
                <w:spacing w:val="-3"/>
                <w:sz w:val="24"/>
              </w:rPr>
              <w:t xml:space="preserve"> </w:t>
            </w:r>
            <w:r w:rsidRPr="00352BC1">
              <w:rPr>
                <w:spacing w:val="-2"/>
                <w:sz w:val="24"/>
              </w:rPr>
              <w:t>capacitación.</w:t>
            </w:r>
          </w:p>
          <w:p w14:paraId="4638A8C7" w14:textId="0414B19F" w:rsidR="00352BC1" w:rsidRPr="00352BC1" w:rsidRDefault="00352BC1" w:rsidP="001B5BE2">
            <w:pPr>
              <w:pStyle w:val="TableParagraph"/>
              <w:tabs>
                <w:tab w:val="left" w:pos="3070"/>
              </w:tabs>
              <w:spacing w:before="166" w:line="320" w:lineRule="atLeast"/>
              <w:ind w:left="108" w:right="94"/>
              <w:rPr>
                <w:sz w:val="24"/>
              </w:rPr>
            </w:pPr>
            <w:r w:rsidRPr="00352BC1">
              <w:rPr>
                <w:sz w:val="24"/>
              </w:rPr>
              <w:t>Enviar</w:t>
            </w:r>
            <w:r w:rsidRPr="00352BC1">
              <w:rPr>
                <w:spacing w:val="40"/>
                <w:sz w:val="24"/>
              </w:rPr>
              <w:t xml:space="preserve"> a </w:t>
            </w:r>
            <w:hyperlink r:id="rId11" w:history="1">
              <w:r w:rsidR="00C032E3" w:rsidRPr="00176F85">
                <w:rPr>
                  <w:rStyle w:val="Hipervnculo"/>
                  <w:spacing w:val="40"/>
                  <w:sz w:val="24"/>
                </w:rPr>
                <w:t>vpizarro@gedes.cl</w:t>
              </w:r>
            </w:hyperlink>
            <w:r w:rsidRPr="00352BC1">
              <w:rPr>
                <w:spacing w:val="40"/>
                <w:sz w:val="24"/>
              </w:rPr>
              <w:t xml:space="preserve"> / </w:t>
            </w:r>
            <w:hyperlink r:id="rId12" w:history="1">
              <w:r w:rsidRPr="00352BC1">
                <w:rPr>
                  <w:rStyle w:val="Hipervnculo"/>
                  <w:spacing w:val="40"/>
                  <w:sz w:val="24"/>
                </w:rPr>
                <w:t>ksanchez@gedes.cl</w:t>
              </w:r>
            </w:hyperlink>
            <w:r w:rsidRPr="00352BC1">
              <w:rPr>
                <w:spacing w:val="40"/>
                <w:sz w:val="24"/>
              </w:rPr>
              <w:t xml:space="preserve">  </w:t>
            </w:r>
            <w:r w:rsidRPr="00352BC1">
              <w:rPr>
                <w:sz w:val="24"/>
              </w:rPr>
              <w:t xml:space="preserve">hasta el </w:t>
            </w:r>
            <w:r w:rsidR="00C032E3">
              <w:rPr>
                <w:sz w:val="24"/>
              </w:rPr>
              <w:t>2</w:t>
            </w:r>
            <w:r w:rsidRPr="00352BC1">
              <w:rPr>
                <w:sz w:val="24"/>
              </w:rPr>
              <w:t xml:space="preserve">5 de </w:t>
            </w:r>
            <w:r w:rsidR="00C032E3">
              <w:rPr>
                <w:sz w:val="24"/>
              </w:rPr>
              <w:t>Septiembre</w:t>
            </w:r>
            <w:r w:rsidRPr="00352BC1">
              <w:rPr>
                <w:sz w:val="24"/>
              </w:rPr>
              <w:t xml:space="preserve"> de 202</w:t>
            </w:r>
            <w:r w:rsidR="00C032E3">
              <w:rPr>
                <w:sz w:val="24"/>
              </w:rPr>
              <w:t xml:space="preserve">6 </w:t>
            </w:r>
            <w:r w:rsidRPr="00352BC1">
              <w:rPr>
                <w:sz w:val="24"/>
              </w:rPr>
              <w:t>14:00 hrs.</w:t>
            </w:r>
          </w:p>
        </w:tc>
      </w:tr>
    </w:tbl>
    <w:p w14:paraId="26DF8884" w14:textId="77777777" w:rsidR="000048FA" w:rsidRDefault="000048FA"/>
    <w:p w14:paraId="52290A2D" w14:textId="45BA303A" w:rsidR="000048FA" w:rsidRDefault="000048FA"/>
    <w:sectPr w:rsidR="000048FA" w:rsidSect="008900A4">
      <w:headerReference w:type="even" r:id="rId13"/>
      <w:headerReference w:type="default" r:id="rId14"/>
      <w:headerReference w:type="first" r:id="rId15"/>
      <w:pgSz w:w="12240" w:h="15840" w:code="1"/>
      <w:pgMar w:top="2835" w:right="1701" w:bottom="22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A8EC2" w14:textId="77777777" w:rsidR="00AE3D61" w:rsidRDefault="00AE3D61" w:rsidP="000048FA">
      <w:r>
        <w:separator/>
      </w:r>
    </w:p>
  </w:endnote>
  <w:endnote w:type="continuationSeparator" w:id="0">
    <w:p w14:paraId="69C3948B" w14:textId="77777777" w:rsidR="00AE3D61" w:rsidRDefault="00AE3D61" w:rsidP="00004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7C91D" w14:textId="77777777" w:rsidR="00AE3D61" w:rsidRDefault="00AE3D61" w:rsidP="000048FA">
      <w:r>
        <w:separator/>
      </w:r>
    </w:p>
  </w:footnote>
  <w:footnote w:type="continuationSeparator" w:id="0">
    <w:p w14:paraId="0EFA2564" w14:textId="77777777" w:rsidR="00AE3D61" w:rsidRDefault="00AE3D61" w:rsidP="00004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46B77" w14:textId="6A6534F1" w:rsidR="002B0F26" w:rsidRDefault="00000000">
    <w:pPr>
      <w:pStyle w:val="Encabezado"/>
    </w:pPr>
    <w:r>
      <w:rPr>
        <w:noProof/>
      </w:rPr>
      <w:pict w14:anchorId="47ACE9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9686047" o:spid="_x0000_s1035" type="#_x0000_t75" style="position:absolute;margin-left:0;margin-top:0;width:611.25pt;height:791.25pt;z-index:-251657216;mso-position-horizontal:center;mso-position-horizontal-relative:margin;mso-position-vertical:center;mso-position-vertical-relative:margin" o:allowincell="f">
          <v:imagedata r:id="rId1" o:title="word"/>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CCA4A" w14:textId="4F7A4534" w:rsidR="002B0F26" w:rsidRDefault="00000000">
    <w:pPr>
      <w:pStyle w:val="Encabezado"/>
      <w:rPr>
        <w:noProof/>
      </w:rPr>
    </w:pPr>
    <w:r>
      <w:rPr>
        <w:noProof/>
      </w:rPr>
      <w:pict w14:anchorId="20BDBE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9686048" o:spid="_x0000_s1036" type="#_x0000_t75" style="position:absolute;margin-left:-85.05pt;margin-top:-149.65pt;width:623.85pt;height:807.55pt;z-index:-251656192;mso-position-horizontal-relative:margin;mso-position-vertical-relative:margin" o:allowincell="f">
          <v:imagedata r:id="rId1" o:title="word"/>
          <w10:wrap anchorx="margin" anchory="page"/>
        </v:shape>
      </w:pict>
    </w:r>
  </w:p>
  <w:p w14:paraId="58ED44FE" w14:textId="15B9E7FF" w:rsidR="000048FA" w:rsidRDefault="000048F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2365" w14:textId="27DD6F9B" w:rsidR="002B0F26" w:rsidRDefault="00000000">
    <w:pPr>
      <w:pStyle w:val="Encabezado"/>
    </w:pPr>
    <w:r>
      <w:rPr>
        <w:noProof/>
      </w:rPr>
      <w:pict w14:anchorId="750F63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9686046" o:spid="_x0000_s1034" type="#_x0000_t75" style="position:absolute;margin-left:0;margin-top:0;width:611.25pt;height:791.25pt;z-index:-251658240;mso-position-horizontal:center;mso-position-horizontal-relative:margin;mso-position-vertical:center;mso-position-vertical-relative:margin" o:allowincell="f">
          <v:imagedata r:id="rId1" o:title="word"/>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5D69"/>
    <w:multiLevelType w:val="hybridMultilevel"/>
    <w:tmpl w:val="722C9F08"/>
    <w:lvl w:ilvl="0" w:tplc="05FAC9BC">
      <w:numFmt w:val="bullet"/>
      <w:lvlText w:val=""/>
      <w:lvlJc w:val="left"/>
      <w:pPr>
        <w:ind w:left="816" w:hanging="351"/>
      </w:pPr>
      <w:rPr>
        <w:rFonts w:ascii="Symbol" w:eastAsia="Symbol" w:hAnsi="Symbol" w:cs="Symbol" w:hint="default"/>
        <w:w w:val="102"/>
        <w:sz w:val="19"/>
        <w:szCs w:val="19"/>
        <w:lang w:val="es-ES" w:eastAsia="es-ES" w:bidi="es-ES"/>
      </w:rPr>
    </w:lvl>
    <w:lvl w:ilvl="1" w:tplc="9404F54E">
      <w:start w:val="1"/>
      <w:numFmt w:val="bullet"/>
      <w:lvlText w:val=""/>
      <w:lvlJc w:val="left"/>
      <w:pPr>
        <w:ind w:left="360" w:hanging="360"/>
      </w:pPr>
      <w:rPr>
        <w:rFonts w:ascii="Wingdings" w:hAnsi="Wingdings" w:hint="default"/>
        <w:color w:val="0070C0"/>
      </w:rPr>
    </w:lvl>
    <w:lvl w:ilvl="2" w:tplc="B0681738">
      <w:numFmt w:val="bullet"/>
      <w:lvlText w:val="•"/>
      <w:lvlJc w:val="left"/>
      <w:pPr>
        <w:ind w:left="2011" w:hanging="351"/>
      </w:pPr>
      <w:rPr>
        <w:rFonts w:hint="default"/>
        <w:lang w:val="es-ES" w:eastAsia="es-ES" w:bidi="es-ES"/>
      </w:rPr>
    </w:lvl>
    <w:lvl w:ilvl="3" w:tplc="2AD2243E">
      <w:numFmt w:val="bullet"/>
      <w:lvlText w:val="•"/>
      <w:lvlJc w:val="left"/>
      <w:pPr>
        <w:ind w:left="2863" w:hanging="351"/>
      </w:pPr>
      <w:rPr>
        <w:rFonts w:hint="default"/>
        <w:lang w:val="es-ES" w:eastAsia="es-ES" w:bidi="es-ES"/>
      </w:rPr>
    </w:lvl>
    <w:lvl w:ilvl="4" w:tplc="B6DEE844">
      <w:numFmt w:val="bullet"/>
      <w:lvlText w:val="•"/>
      <w:lvlJc w:val="left"/>
      <w:pPr>
        <w:ind w:left="3715" w:hanging="351"/>
      </w:pPr>
      <w:rPr>
        <w:rFonts w:hint="default"/>
        <w:lang w:val="es-ES" w:eastAsia="es-ES" w:bidi="es-ES"/>
      </w:rPr>
    </w:lvl>
    <w:lvl w:ilvl="5" w:tplc="24B0B5FA">
      <w:numFmt w:val="bullet"/>
      <w:lvlText w:val="•"/>
      <w:lvlJc w:val="left"/>
      <w:pPr>
        <w:ind w:left="4567" w:hanging="351"/>
      </w:pPr>
      <w:rPr>
        <w:rFonts w:hint="default"/>
        <w:lang w:val="es-ES" w:eastAsia="es-ES" w:bidi="es-ES"/>
      </w:rPr>
    </w:lvl>
    <w:lvl w:ilvl="6" w:tplc="D1BEEC66">
      <w:numFmt w:val="bullet"/>
      <w:lvlText w:val="•"/>
      <w:lvlJc w:val="left"/>
      <w:pPr>
        <w:ind w:left="5419" w:hanging="351"/>
      </w:pPr>
      <w:rPr>
        <w:rFonts w:hint="default"/>
        <w:lang w:val="es-ES" w:eastAsia="es-ES" w:bidi="es-ES"/>
      </w:rPr>
    </w:lvl>
    <w:lvl w:ilvl="7" w:tplc="A5C63B8E">
      <w:numFmt w:val="bullet"/>
      <w:lvlText w:val="•"/>
      <w:lvlJc w:val="left"/>
      <w:pPr>
        <w:ind w:left="6270" w:hanging="351"/>
      </w:pPr>
      <w:rPr>
        <w:rFonts w:hint="default"/>
        <w:lang w:val="es-ES" w:eastAsia="es-ES" w:bidi="es-ES"/>
      </w:rPr>
    </w:lvl>
    <w:lvl w:ilvl="8" w:tplc="37C01064">
      <w:numFmt w:val="bullet"/>
      <w:lvlText w:val="•"/>
      <w:lvlJc w:val="left"/>
      <w:pPr>
        <w:ind w:left="7122" w:hanging="351"/>
      </w:pPr>
      <w:rPr>
        <w:rFonts w:hint="default"/>
        <w:lang w:val="es-ES" w:eastAsia="es-ES" w:bidi="es-ES"/>
      </w:rPr>
    </w:lvl>
  </w:abstractNum>
  <w:abstractNum w:abstractNumId="1" w15:restartNumberingAfterBreak="0">
    <w:nsid w:val="13FB2B4C"/>
    <w:multiLevelType w:val="hybridMultilevel"/>
    <w:tmpl w:val="7174E06C"/>
    <w:lvl w:ilvl="0" w:tplc="0D1A1BA0">
      <w:start w:val="1"/>
      <w:numFmt w:val="bullet"/>
      <w:lvlText w:val=""/>
      <w:lvlJc w:val="left"/>
      <w:pPr>
        <w:ind w:left="720" w:hanging="360"/>
      </w:pPr>
      <w:rPr>
        <w:rFonts w:ascii="Wingdings" w:hAnsi="Wingdings" w:hint="default"/>
        <w:color w:val="2F5496" w:themeColor="accent1" w:themeShade="BF"/>
        <w:sz w:val="32"/>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2A7F0758"/>
    <w:multiLevelType w:val="hybridMultilevel"/>
    <w:tmpl w:val="CBC4B7BA"/>
    <w:lvl w:ilvl="0" w:tplc="EF5A097C">
      <w:numFmt w:val="bullet"/>
      <w:lvlText w:val=""/>
      <w:lvlJc w:val="left"/>
      <w:pPr>
        <w:ind w:left="468" w:hanging="360"/>
      </w:pPr>
      <w:rPr>
        <w:rFonts w:ascii="Symbol" w:eastAsia="Symbol" w:hAnsi="Symbol" w:cs="Symbol" w:hint="default"/>
        <w:b w:val="0"/>
        <w:bCs w:val="0"/>
        <w:i w:val="0"/>
        <w:iCs w:val="0"/>
        <w:spacing w:val="0"/>
        <w:w w:val="100"/>
        <w:sz w:val="24"/>
        <w:szCs w:val="24"/>
        <w:lang w:val="es-ES" w:eastAsia="en-US" w:bidi="ar-SA"/>
      </w:rPr>
    </w:lvl>
    <w:lvl w:ilvl="1" w:tplc="1E96DC80">
      <w:numFmt w:val="bullet"/>
      <w:lvlText w:val="•"/>
      <w:lvlJc w:val="left"/>
      <w:pPr>
        <w:ind w:left="1084" w:hanging="360"/>
      </w:pPr>
      <w:rPr>
        <w:rFonts w:hint="default"/>
        <w:lang w:val="es-ES" w:eastAsia="en-US" w:bidi="ar-SA"/>
      </w:rPr>
    </w:lvl>
    <w:lvl w:ilvl="2" w:tplc="95B6E82C">
      <w:numFmt w:val="bullet"/>
      <w:lvlText w:val="•"/>
      <w:lvlJc w:val="left"/>
      <w:pPr>
        <w:ind w:left="1709" w:hanging="360"/>
      </w:pPr>
      <w:rPr>
        <w:rFonts w:hint="default"/>
        <w:lang w:val="es-ES" w:eastAsia="en-US" w:bidi="ar-SA"/>
      </w:rPr>
    </w:lvl>
    <w:lvl w:ilvl="3" w:tplc="6486BD68">
      <w:numFmt w:val="bullet"/>
      <w:lvlText w:val="•"/>
      <w:lvlJc w:val="left"/>
      <w:pPr>
        <w:ind w:left="2334" w:hanging="360"/>
      </w:pPr>
      <w:rPr>
        <w:rFonts w:hint="default"/>
        <w:lang w:val="es-ES" w:eastAsia="en-US" w:bidi="ar-SA"/>
      </w:rPr>
    </w:lvl>
    <w:lvl w:ilvl="4" w:tplc="D910BA5E">
      <w:numFmt w:val="bullet"/>
      <w:lvlText w:val="•"/>
      <w:lvlJc w:val="left"/>
      <w:pPr>
        <w:ind w:left="2959" w:hanging="360"/>
      </w:pPr>
      <w:rPr>
        <w:rFonts w:hint="default"/>
        <w:lang w:val="es-ES" w:eastAsia="en-US" w:bidi="ar-SA"/>
      </w:rPr>
    </w:lvl>
    <w:lvl w:ilvl="5" w:tplc="5CA245F0">
      <w:numFmt w:val="bullet"/>
      <w:lvlText w:val="•"/>
      <w:lvlJc w:val="left"/>
      <w:pPr>
        <w:ind w:left="3584" w:hanging="360"/>
      </w:pPr>
      <w:rPr>
        <w:rFonts w:hint="default"/>
        <w:lang w:val="es-ES" w:eastAsia="en-US" w:bidi="ar-SA"/>
      </w:rPr>
    </w:lvl>
    <w:lvl w:ilvl="6" w:tplc="7F1A76D2">
      <w:numFmt w:val="bullet"/>
      <w:lvlText w:val="•"/>
      <w:lvlJc w:val="left"/>
      <w:pPr>
        <w:ind w:left="4208" w:hanging="360"/>
      </w:pPr>
      <w:rPr>
        <w:rFonts w:hint="default"/>
        <w:lang w:val="es-ES" w:eastAsia="en-US" w:bidi="ar-SA"/>
      </w:rPr>
    </w:lvl>
    <w:lvl w:ilvl="7" w:tplc="D8502C7A">
      <w:numFmt w:val="bullet"/>
      <w:lvlText w:val="•"/>
      <w:lvlJc w:val="left"/>
      <w:pPr>
        <w:ind w:left="4833" w:hanging="360"/>
      </w:pPr>
      <w:rPr>
        <w:rFonts w:hint="default"/>
        <w:lang w:val="es-ES" w:eastAsia="en-US" w:bidi="ar-SA"/>
      </w:rPr>
    </w:lvl>
    <w:lvl w:ilvl="8" w:tplc="B2866BCA">
      <w:numFmt w:val="bullet"/>
      <w:lvlText w:val="•"/>
      <w:lvlJc w:val="left"/>
      <w:pPr>
        <w:ind w:left="5458" w:hanging="360"/>
      </w:pPr>
      <w:rPr>
        <w:rFonts w:hint="default"/>
        <w:lang w:val="es-ES" w:eastAsia="en-US" w:bidi="ar-SA"/>
      </w:rPr>
    </w:lvl>
  </w:abstractNum>
  <w:abstractNum w:abstractNumId="3" w15:restartNumberingAfterBreak="0">
    <w:nsid w:val="38BF36E8"/>
    <w:multiLevelType w:val="hybridMultilevel"/>
    <w:tmpl w:val="3ABA46B2"/>
    <w:lvl w:ilvl="0" w:tplc="9DBCAAFE">
      <w:numFmt w:val="bullet"/>
      <w:lvlText w:val=""/>
      <w:lvlJc w:val="left"/>
      <w:pPr>
        <w:ind w:left="468" w:hanging="360"/>
      </w:pPr>
      <w:rPr>
        <w:rFonts w:ascii="Symbol" w:eastAsia="Symbol" w:hAnsi="Symbol" w:cs="Symbol" w:hint="default"/>
        <w:b w:val="0"/>
        <w:bCs w:val="0"/>
        <w:i w:val="0"/>
        <w:iCs w:val="0"/>
        <w:spacing w:val="0"/>
        <w:w w:val="100"/>
        <w:sz w:val="24"/>
        <w:szCs w:val="24"/>
        <w:lang w:val="es-ES" w:eastAsia="en-US" w:bidi="ar-SA"/>
      </w:rPr>
    </w:lvl>
    <w:lvl w:ilvl="1" w:tplc="3C4456C2">
      <w:numFmt w:val="bullet"/>
      <w:lvlText w:val="•"/>
      <w:lvlJc w:val="left"/>
      <w:pPr>
        <w:ind w:left="1084" w:hanging="360"/>
      </w:pPr>
      <w:rPr>
        <w:rFonts w:hint="default"/>
        <w:lang w:val="es-ES" w:eastAsia="en-US" w:bidi="ar-SA"/>
      </w:rPr>
    </w:lvl>
    <w:lvl w:ilvl="2" w:tplc="AC689CC2">
      <w:numFmt w:val="bullet"/>
      <w:lvlText w:val="•"/>
      <w:lvlJc w:val="left"/>
      <w:pPr>
        <w:ind w:left="1709" w:hanging="360"/>
      </w:pPr>
      <w:rPr>
        <w:rFonts w:hint="default"/>
        <w:lang w:val="es-ES" w:eastAsia="en-US" w:bidi="ar-SA"/>
      </w:rPr>
    </w:lvl>
    <w:lvl w:ilvl="3" w:tplc="3C3E92A2">
      <w:numFmt w:val="bullet"/>
      <w:lvlText w:val="•"/>
      <w:lvlJc w:val="left"/>
      <w:pPr>
        <w:ind w:left="2334" w:hanging="360"/>
      </w:pPr>
      <w:rPr>
        <w:rFonts w:hint="default"/>
        <w:lang w:val="es-ES" w:eastAsia="en-US" w:bidi="ar-SA"/>
      </w:rPr>
    </w:lvl>
    <w:lvl w:ilvl="4" w:tplc="BF2CAA38">
      <w:numFmt w:val="bullet"/>
      <w:lvlText w:val="•"/>
      <w:lvlJc w:val="left"/>
      <w:pPr>
        <w:ind w:left="2959" w:hanging="360"/>
      </w:pPr>
      <w:rPr>
        <w:rFonts w:hint="default"/>
        <w:lang w:val="es-ES" w:eastAsia="en-US" w:bidi="ar-SA"/>
      </w:rPr>
    </w:lvl>
    <w:lvl w:ilvl="5" w:tplc="D926000C">
      <w:numFmt w:val="bullet"/>
      <w:lvlText w:val="•"/>
      <w:lvlJc w:val="left"/>
      <w:pPr>
        <w:ind w:left="3584" w:hanging="360"/>
      </w:pPr>
      <w:rPr>
        <w:rFonts w:hint="default"/>
        <w:lang w:val="es-ES" w:eastAsia="en-US" w:bidi="ar-SA"/>
      </w:rPr>
    </w:lvl>
    <w:lvl w:ilvl="6" w:tplc="29FC234E">
      <w:numFmt w:val="bullet"/>
      <w:lvlText w:val="•"/>
      <w:lvlJc w:val="left"/>
      <w:pPr>
        <w:ind w:left="4208" w:hanging="360"/>
      </w:pPr>
      <w:rPr>
        <w:rFonts w:hint="default"/>
        <w:lang w:val="es-ES" w:eastAsia="en-US" w:bidi="ar-SA"/>
      </w:rPr>
    </w:lvl>
    <w:lvl w:ilvl="7" w:tplc="D79639C6">
      <w:numFmt w:val="bullet"/>
      <w:lvlText w:val="•"/>
      <w:lvlJc w:val="left"/>
      <w:pPr>
        <w:ind w:left="4833" w:hanging="360"/>
      </w:pPr>
      <w:rPr>
        <w:rFonts w:hint="default"/>
        <w:lang w:val="es-ES" w:eastAsia="en-US" w:bidi="ar-SA"/>
      </w:rPr>
    </w:lvl>
    <w:lvl w:ilvl="8" w:tplc="D216425C">
      <w:numFmt w:val="bullet"/>
      <w:lvlText w:val="•"/>
      <w:lvlJc w:val="left"/>
      <w:pPr>
        <w:ind w:left="5458" w:hanging="360"/>
      </w:pPr>
      <w:rPr>
        <w:rFonts w:hint="default"/>
        <w:lang w:val="es-ES" w:eastAsia="en-US" w:bidi="ar-SA"/>
      </w:rPr>
    </w:lvl>
  </w:abstractNum>
  <w:abstractNum w:abstractNumId="4" w15:restartNumberingAfterBreak="0">
    <w:nsid w:val="4BFE07FA"/>
    <w:multiLevelType w:val="hybridMultilevel"/>
    <w:tmpl w:val="8A4050E0"/>
    <w:lvl w:ilvl="0" w:tplc="9404F54E">
      <w:start w:val="1"/>
      <w:numFmt w:val="bullet"/>
      <w:lvlText w:val=""/>
      <w:lvlJc w:val="left"/>
      <w:pPr>
        <w:ind w:left="360" w:hanging="360"/>
      </w:pPr>
      <w:rPr>
        <w:rFonts w:ascii="Wingdings" w:hAnsi="Wingdings" w:hint="default"/>
        <w:color w:val="0070C0"/>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abstractNum w:abstractNumId="5" w15:restartNumberingAfterBreak="0">
    <w:nsid w:val="51590621"/>
    <w:multiLevelType w:val="hybridMultilevel"/>
    <w:tmpl w:val="85D01CA6"/>
    <w:lvl w:ilvl="0" w:tplc="5B44C85A">
      <w:numFmt w:val="bullet"/>
      <w:lvlText w:val=""/>
      <w:lvlJc w:val="left"/>
      <w:pPr>
        <w:ind w:left="468" w:hanging="360"/>
      </w:pPr>
      <w:rPr>
        <w:rFonts w:ascii="Symbol" w:eastAsia="Symbol" w:hAnsi="Symbol" w:cs="Symbol" w:hint="default"/>
        <w:b w:val="0"/>
        <w:bCs w:val="0"/>
        <w:i w:val="0"/>
        <w:iCs w:val="0"/>
        <w:spacing w:val="0"/>
        <w:w w:val="100"/>
        <w:sz w:val="24"/>
        <w:szCs w:val="24"/>
        <w:lang w:val="es-ES" w:eastAsia="en-US" w:bidi="ar-SA"/>
      </w:rPr>
    </w:lvl>
    <w:lvl w:ilvl="1" w:tplc="D8829FBA">
      <w:numFmt w:val="bullet"/>
      <w:lvlText w:val="•"/>
      <w:lvlJc w:val="left"/>
      <w:pPr>
        <w:ind w:left="1084" w:hanging="360"/>
      </w:pPr>
      <w:rPr>
        <w:rFonts w:hint="default"/>
        <w:lang w:val="es-ES" w:eastAsia="en-US" w:bidi="ar-SA"/>
      </w:rPr>
    </w:lvl>
    <w:lvl w:ilvl="2" w:tplc="0F0C8CE8">
      <w:numFmt w:val="bullet"/>
      <w:lvlText w:val="•"/>
      <w:lvlJc w:val="left"/>
      <w:pPr>
        <w:ind w:left="1709" w:hanging="360"/>
      </w:pPr>
      <w:rPr>
        <w:rFonts w:hint="default"/>
        <w:lang w:val="es-ES" w:eastAsia="en-US" w:bidi="ar-SA"/>
      </w:rPr>
    </w:lvl>
    <w:lvl w:ilvl="3" w:tplc="08DC5A54">
      <w:numFmt w:val="bullet"/>
      <w:lvlText w:val="•"/>
      <w:lvlJc w:val="left"/>
      <w:pPr>
        <w:ind w:left="2334" w:hanging="360"/>
      </w:pPr>
      <w:rPr>
        <w:rFonts w:hint="default"/>
        <w:lang w:val="es-ES" w:eastAsia="en-US" w:bidi="ar-SA"/>
      </w:rPr>
    </w:lvl>
    <w:lvl w:ilvl="4" w:tplc="B20E4258">
      <w:numFmt w:val="bullet"/>
      <w:lvlText w:val="•"/>
      <w:lvlJc w:val="left"/>
      <w:pPr>
        <w:ind w:left="2959" w:hanging="360"/>
      </w:pPr>
      <w:rPr>
        <w:rFonts w:hint="default"/>
        <w:lang w:val="es-ES" w:eastAsia="en-US" w:bidi="ar-SA"/>
      </w:rPr>
    </w:lvl>
    <w:lvl w:ilvl="5" w:tplc="ADDA1B92">
      <w:numFmt w:val="bullet"/>
      <w:lvlText w:val="•"/>
      <w:lvlJc w:val="left"/>
      <w:pPr>
        <w:ind w:left="3584" w:hanging="360"/>
      </w:pPr>
      <w:rPr>
        <w:rFonts w:hint="default"/>
        <w:lang w:val="es-ES" w:eastAsia="en-US" w:bidi="ar-SA"/>
      </w:rPr>
    </w:lvl>
    <w:lvl w:ilvl="6" w:tplc="F2D0B214">
      <w:numFmt w:val="bullet"/>
      <w:lvlText w:val="•"/>
      <w:lvlJc w:val="left"/>
      <w:pPr>
        <w:ind w:left="4208" w:hanging="360"/>
      </w:pPr>
      <w:rPr>
        <w:rFonts w:hint="default"/>
        <w:lang w:val="es-ES" w:eastAsia="en-US" w:bidi="ar-SA"/>
      </w:rPr>
    </w:lvl>
    <w:lvl w:ilvl="7" w:tplc="3ED84250">
      <w:numFmt w:val="bullet"/>
      <w:lvlText w:val="•"/>
      <w:lvlJc w:val="left"/>
      <w:pPr>
        <w:ind w:left="4833" w:hanging="360"/>
      </w:pPr>
      <w:rPr>
        <w:rFonts w:hint="default"/>
        <w:lang w:val="es-ES" w:eastAsia="en-US" w:bidi="ar-SA"/>
      </w:rPr>
    </w:lvl>
    <w:lvl w:ilvl="8" w:tplc="467C61D0">
      <w:numFmt w:val="bullet"/>
      <w:lvlText w:val="•"/>
      <w:lvlJc w:val="left"/>
      <w:pPr>
        <w:ind w:left="5458" w:hanging="360"/>
      </w:pPr>
      <w:rPr>
        <w:rFonts w:hint="default"/>
        <w:lang w:val="es-ES" w:eastAsia="en-US" w:bidi="ar-SA"/>
      </w:rPr>
    </w:lvl>
  </w:abstractNum>
  <w:abstractNum w:abstractNumId="6" w15:restartNumberingAfterBreak="0">
    <w:nsid w:val="54475EB0"/>
    <w:multiLevelType w:val="hybridMultilevel"/>
    <w:tmpl w:val="BA42F026"/>
    <w:lvl w:ilvl="0" w:tplc="9712FF78">
      <w:numFmt w:val="bullet"/>
      <w:lvlText w:val=""/>
      <w:lvlJc w:val="left"/>
      <w:pPr>
        <w:ind w:left="468" w:hanging="360"/>
      </w:pPr>
      <w:rPr>
        <w:rFonts w:ascii="Symbol" w:eastAsia="Symbol" w:hAnsi="Symbol" w:cs="Symbol" w:hint="default"/>
        <w:b w:val="0"/>
        <w:bCs w:val="0"/>
        <w:i w:val="0"/>
        <w:iCs w:val="0"/>
        <w:spacing w:val="0"/>
        <w:w w:val="100"/>
        <w:sz w:val="24"/>
        <w:szCs w:val="24"/>
        <w:lang w:val="es-ES" w:eastAsia="en-US" w:bidi="ar-SA"/>
      </w:rPr>
    </w:lvl>
    <w:lvl w:ilvl="1" w:tplc="6D78048A">
      <w:numFmt w:val="bullet"/>
      <w:lvlText w:val="•"/>
      <w:lvlJc w:val="left"/>
      <w:pPr>
        <w:ind w:left="1084" w:hanging="360"/>
      </w:pPr>
      <w:rPr>
        <w:rFonts w:hint="default"/>
        <w:lang w:val="es-ES" w:eastAsia="en-US" w:bidi="ar-SA"/>
      </w:rPr>
    </w:lvl>
    <w:lvl w:ilvl="2" w:tplc="72F21CFC">
      <w:numFmt w:val="bullet"/>
      <w:lvlText w:val="•"/>
      <w:lvlJc w:val="left"/>
      <w:pPr>
        <w:ind w:left="1709" w:hanging="360"/>
      </w:pPr>
      <w:rPr>
        <w:rFonts w:hint="default"/>
        <w:lang w:val="es-ES" w:eastAsia="en-US" w:bidi="ar-SA"/>
      </w:rPr>
    </w:lvl>
    <w:lvl w:ilvl="3" w:tplc="615A4828">
      <w:numFmt w:val="bullet"/>
      <w:lvlText w:val="•"/>
      <w:lvlJc w:val="left"/>
      <w:pPr>
        <w:ind w:left="2334" w:hanging="360"/>
      </w:pPr>
      <w:rPr>
        <w:rFonts w:hint="default"/>
        <w:lang w:val="es-ES" w:eastAsia="en-US" w:bidi="ar-SA"/>
      </w:rPr>
    </w:lvl>
    <w:lvl w:ilvl="4" w:tplc="88467B5A">
      <w:numFmt w:val="bullet"/>
      <w:lvlText w:val="•"/>
      <w:lvlJc w:val="left"/>
      <w:pPr>
        <w:ind w:left="2959" w:hanging="360"/>
      </w:pPr>
      <w:rPr>
        <w:rFonts w:hint="default"/>
        <w:lang w:val="es-ES" w:eastAsia="en-US" w:bidi="ar-SA"/>
      </w:rPr>
    </w:lvl>
    <w:lvl w:ilvl="5" w:tplc="9EF82854">
      <w:numFmt w:val="bullet"/>
      <w:lvlText w:val="•"/>
      <w:lvlJc w:val="left"/>
      <w:pPr>
        <w:ind w:left="3584" w:hanging="360"/>
      </w:pPr>
      <w:rPr>
        <w:rFonts w:hint="default"/>
        <w:lang w:val="es-ES" w:eastAsia="en-US" w:bidi="ar-SA"/>
      </w:rPr>
    </w:lvl>
    <w:lvl w:ilvl="6" w:tplc="7062D9AC">
      <w:numFmt w:val="bullet"/>
      <w:lvlText w:val="•"/>
      <w:lvlJc w:val="left"/>
      <w:pPr>
        <w:ind w:left="4208" w:hanging="360"/>
      </w:pPr>
      <w:rPr>
        <w:rFonts w:hint="default"/>
        <w:lang w:val="es-ES" w:eastAsia="en-US" w:bidi="ar-SA"/>
      </w:rPr>
    </w:lvl>
    <w:lvl w:ilvl="7" w:tplc="298AE414">
      <w:numFmt w:val="bullet"/>
      <w:lvlText w:val="•"/>
      <w:lvlJc w:val="left"/>
      <w:pPr>
        <w:ind w:left="4833" w:hanging="360"/>
      </w:pPr>
      <w:rPr>
        <w:rFonts w:hint="default"/>
        <w:lang w:val="es-ES" w:eastAsia="en-US" w:bidi="ar-SA"/>
      </w:rPr>
    </w:lvl>
    <w:lvl w:ilvl="8" w:tplc="8FECB242">
      <w:numFmt w:val="bullet"/>
      <w:lvlText w:val="•"/>
      <w:lvlJc w:val="left"/>
      <w:pPr>
        <w:ind w:left="5458" w:hanging="360"/>
      </w:pPr>
      <w:rPr>
        <w:rFonts w:hint="default"/>
        <w:lang w:val="es-ES" w:eastAsia="en-US" w:bidi="ar-SA"/>
      </w:rPr>
    </w:lvl>
  </w:abstractNum>
  <w:abstractNum w:abstractNumId="7" w15:restartNumberingAfterBreak="0">
    <w:nsid w:val="664D5A5F"/>
    <w:multiLevelType w:val="hybridMultilevel"/>
    <w:tmpl w:val="8EE213E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6BBA055E"/>
    <w:multiLevelType w:val="hybridMultilevel"/>
    <w:tmpl w:val="2FC4DF3A"/>
    <w:lvl w:ilvl="0" w:tplc="53D47792">
      <w:numFmt w:val="bullet"/>
      <w:lvlText w:val=""/>
      <w:lvlJc w:val="left"/>
      <w:pPr>
        <w:ind w:left="468" w:hanging="360"/>
      </w:pPr>
      <w:rPr>
        <w:rFonts w:ascii="Symbol" w:eastAsia="Symbol" w:hAnsi="Symbol" w:cs="Symbol" w:hint="default"/>
        <w:b w:val="0"/>
        <w:bCs w:val="0"/>
        <w:i w:val="0"/>
        <w:iCs w:val="0"/>
        <w:spacing w:val="0"/>
        <w:w w:val="100"/>
        <w:sz w:val="24"/>
        <w:szCs w:val="24"/>
        <w:lang w:val="es-ES" w:eastAsia="en-US" w:bidi="ar-SA"/>
      </w:rPr>
    </w:lvl>
    <w:lvl w:ilvl="1" w:tplc="A5007894">
      <w:numFmt w:val="bullet"/>
      <w:lvlText w:val="•"/>
      <w:lvlJc w:val="left"/>
      <w:pPr>
        <w:ind w:left="1084" w:hanging="360"/>
      </w:pPr>
      <w:rPr>
        <w:rFonts w:hint="default"/>
        <w:lang w:val="es-ES" w:eastAsia="en-US" w:bidi="ar-SA"/>
      </w:rPr>
    </w:lvl>
    <w:lvl w:ilvl="2" w:tplc="354C20F6">
      <w:numFmt w:val="bullet"/>
      <w:lvlText w:val="•"/>
      <w:lvlJc w:val="left"/>
      <w:pPr>
        <w:ind w:left="1709" w:hanging="360"/>
      </w:pPr>
      <w:rPr>
        <w:rFonts w:hint="default"/>
        <w:lang w:val="es-ES" w:eastAsia="en-US" w:bidi="ar-SA"/>
      </w:rPr>
    </w:lvl>
    <w:lvl w:ilvl="3" w:tplc="F5E4E5C6">
      <w:numFmt w:val="bullet"/>
      <w:lvlText w:val="•"/>
      <w:lvlJc w:val="left"/>
      <w:pPr>
        <w:ind w:left="2334" w:hanging="360"/>
      </w:pPr>
      <w:rPr>
        <w:rFonts w:hint="default"/>
        <w:lang w:val="es-ES" w:eastAsia="en-US" w:bidi="ar-SA"/>
      </w:rPr>
    </w:lvl>
    <w:lvl w:ilvl="4" w:tplc="8E840266">
      <w:numFmt w:val="bullet"/>
      <w:lvlText w:val="•"/>
      <w:lvlJc w:val="left"/>
      <w:pPr>
        <w:ind w:left="2959" w:hanging="360"/>
      </w:pPr>
      <w:rPr>
        <w:rFonts w:hint="default"/>
        <w:lang w:val="es-ES" w:eastAsia="en-US" w:bidi="ar-SA"/>
      </w:rPr>
    </w:lvl>
    <w:lvl w:ilvl="5" w:tplc="3CE81884">
      <w:numFmt w:val="bullet"/>
      <w:lvlText w:val="•"/>
      <w:lvlJc w:val="left"/>
      <w:pPr>
        <w:ind w:left="3584" w:hanging="360"/>
      </w:pPr>
      <w:rPr>
        <w:rFonts w:hint="default"/>
        <w:lang w:val="es-ES" w:eastAsia="en-US" w:bidi="ar-SA"/>
      </w:rPr>
    </w:lvl>
    <w:lvl w:ilvl="6" w:tplc="D5B081B0">
      <w:numFmt w:val="bullet"/>
      <w:lvlText w:val="•"/>
      <w:lvlJc w:val="left"/>
      <w:pPr>
        <w:ind w:left="4208" w:hanging="360"/>
      </w:pPr>
      <w:rPr>
        <w:rFonts w:hint="default"/>
        <w:lang w:val="es-ES" w:eastAsia="en-US" w:bidi="ar-SA"/>
      </w:rPr>
    </w:lvl>
    <w:lvl w:ilvl="7" w:tplc="C9707658">
      <w:numFmt w:val="bullet"/>
      <w:lvlText w:val="•"/>
      <w:lvlJc w:val="left"/>
      <w:pPr>
        <w:ind w:left="4833" w:hanging="360"/>
      </w:pPr>
      <w:rPr>
        <w:rFonts w:hint="default"/>
        <w:lang w:val="es-ES" w:eastAsia="en-US" w:bidi="ar-SA"/>
      </w:rPr>
    </w:lvl>
    <w:lvl w:ilvl="8" w:tplc="91109498">
      <w:numFmt w:val="bullet"/>
      <w:lvlText w:val="•"/>
      <w:lvlJc w:val="left"/>
      <w:pPr>
        <w:ind w:left="5458" w:hanging="360"/>
      </w:pPr>
      <w:rPr>
        <w:rFonts w:hint="default"/>
        <w:lang w:val="es-ES" w:eastAsia="en-US" w:bidi="ar-SA"/>
      </w:rPr>
    </w:lvl>
  </w:abstractNum>
  <w:abstractNum w:abstractNumId="9" w15:restartNumberingAfterBreak="0">
    <w:nsid w:val="6E6A1803"/>
    <w:multiLevelType w:val="hybridMultilevel"/>
    <w:tmpl w:val="D69CB10A"/>
    <w:lvl w:ilvl="0" w:tplc="9404F54E">
      <w:start w:val="1"/>
      <w:numFmt w:val="bullet"/>
      <w:lvlText w:val=""/>
      <w:lvlJc w:val="left"/>
      <w:pPr>
        <w:ind w:left="360" w:hanging="360"/>
      </w:pPr>
      <w:rPr>
        <w:rFonts w:ascii="Wingdings" w:hAnsi="Wingdings" w:hint="default"/>
        <w:color w:val="0070C0"/>
      </w:rPr>
    </w:lvl>
    <w:lvl w:ilvl="1" w:tplc="580A0003" w:tentative="1">
      <w:start w:val="1"/>
      <w:numFmt w:val="bullet"/>
      <w:lvlText w:val="o"/>
      <w:lvlJc w:val="left"/>
      <w:pPr>
        <w:ind w:left="1080" w:hanging="360"/>
      </w:pPr>
      <w:rPr>
        <w:rFonts w:ascii="Courier New" w:hAnsi="Courier New" w:cs="Courier New" w:hint="default"/>
      </w:rPr>
    </w:lvl>
    <w:lvl w:ilvl="2" w:tplc="580A0005" w:tentative="1">
      <w:start w:val="1"/>
      <w:numFmt w:val="bullet"/>
      <w:lvlText w:val=""/>
      <w:lvlJc w:val="left"/>
      <w:pPr>
        <w:ind w:left="1800" w:hanging="360"/>
      </w:pPr>
      <w:rPr>
        <w:rFonts w:ascii="Wingdings" w:hAnsi="Wingdings" w:hint="default"/>
      </w:rPr>
    </w:lvl>
    <w:lvl w:ilvl="3" w:tplc="580A0001" w:tentative="1">
      <w:start w:val="1"/>
      <w:numFmt w:val="bullet"/>
      <w:lvlText w:val=""/>
      <w:lvlJc w:val="left"/>
      <w:pPr>
        <w:ind w:left="2520" w:hanging="360"/>
      </w:pPr>
      <w:rPr>
        <w:rFonts w:ascii="Symbol" w:hAnsi="Symbol" w:hint="default"/>
      </w:rPr>
    </w:lvl>
    <w:lvl w:ilvl="4" w:tplc="580A0003" w:tentative="1">
      <w:start w:val="1"/>
      <w:numFmt w:val="bullet"/>
      <w:lvlText w:val="o"/>
      <w:lvlJc w:val="left"/>
      <w:pPr>
        <w:ind w:left="3240" w:hanging="360"/>
      </w:pPr>
      <w:rPr>
        <w:rFonts w:ascii="Courier New" w:hAnsi="Courier New" w:cs="Courier New" w:hint="default"/>
      </w:rPr>
    </w:lvl>
    <w:lvl w:ilvl="5" w:tplc="580A0005" w:tentative="1">
      <w:start w:val="1"/>
      <w:numFmt w:val="bullet"/>
      <w:lvlText w:val=""/>
      <w:lvlJc w:val="left"/>
      <w:pPr>
        <w:ind w:left="3960" w:hanging="360"/>
      </w:pPr>
      <w:rPr>
        <w:rFonts w:ascii="Wingdings" w:hAnsi="Wingdings" w:hint="default"/>
      </w:rPr>
    </w:lvl>
    <w:lvl w:ilvl="6" w:tplc="580A0001" w:tentative="1">
      <w:start w:val="1"/>
      <w:numFmt w:val="bullet"/>
      <w:lvlText w:val=""/>
      <w:lvlJc w:val="left"/>
      <w:pPr>
        <w:ind w:left="4680" w:hanging="360"/>
      </w:pPr>
      <w:rPr>
        <w:rFonts w:ascii="Symbol" w:hAnsi="Symbol" w:hint="default"/>
      </w:rPr>
    </w:lvl>
    <w:lvl w:ilvl="7" w:tplc="580A0003" w:tentative="1">
      <w:start w:val="1"/>
      <w:numFmt w:val="bullet"/>
      <w:lvlText w:val="o"/>
      <w:lvlJc w:val="left"/>
      <w:pPr>
        <w:ind w:left="5400" w:hanging="360"/>
      </w:pPr>
      <w:rPr>
        <w:rFonts w:ascii="Courier New" w:hAnsi="Courier New" w:cs="Courier New" w:hint="default"/>
      </w:rPr>
    </w:lvl>
    <w:lvl w:ilvl="8" w:tplc="580A0005" w:tentative="1">
      <w:start w:val="1"/>
      <w:numFmt w:val="bullet"/>
      <w:lvlText w:val=""/>
      <w:lvlJc w:val="left"/>
      <w:pPr>
        <w:ind w:left="6120" w:hanging="360"/>
      </w:pPr>
      <w:rPr>
        <w:rFonts w:ascii="Wingdings" w:hAnsi="Wingdings" w:hint="default"/>
      </w:rPr>
    </w:lvl>
  </w:abstractNum>
  <w:num w:numId="1" w16cid:durableId="993534133">
    <w:abstractNumId w:val="7"/>
  </w:num>
  <w:num w:numId="2" w16cid:durableId="923414884">
    <w:abstractNumId w:val="9"/>
  </w:num>
  <w:num w:numId="3" w16cid:durableId="626393804">
    <w:abstractNumId w:val="0"/>
  </w:num>
  <w:num w:numId="4" w16cid:durableId="846021059">
    <w:abstractNumId w:val="8"/>
  </w:num>
  <w:num w:numId="5" w16cid:durableId="723866996">
    <w:abstractNumId w:val="2"/>
  </w:num>
  <w:num w:numId="6" w16cid:durableId="938174470">
    <w:abstractNumId w:val="3"/>
  </w:num>
  <w:num w:numId="7" w16cid:durableId="508905797">
    <w:abstractNumId w:val="4"/>
  </w:num>
  <w:num w:numId="8" w16cid:durableId="510265504">
    <w:abstractNumId w:val="1"/>
  </w:num>
  <w:num w:numId="9" w16cid:durableId="1018700796">
    <w:abstractNumId w:val="5"/>
  </w:num>
  <w:num w:numId="10" w16cid:durableId="2022548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3F0"/>
    <w:rsid w:val="000048FA"/>
    <w:rsid w:val="000E7666"/>
    <w:rsid w:val="001218D7"/>
    <w:rsid w:val="00121B92"/>
    <w:rsid w:val="001873AA"/>
    <w:rsid w:val="002B0F26"/>
    <w:rsid w:val="00352BC1"/>
    <w:rsid w:val="00374584"/>
    <w:rsid w:val="00395239"/>
    <w:rsid w:val="003E105D"/>
    <w:rsid w:val="004608B8"/>
    <w:rsid w:val="004740D6"/>
    <w:rsid w:val="00556D65"/>
    <w:rsid w:val="0063797A"/>
    <w:rsid w:val="00786EBA"/>
    <w:rsid w:val="007A4C2B"/>
    <w:rsid w:val="008900A4"/>
    <w:rsid w:val="00975DBA"/>
    <w:rsid w:val="00984466"/>
    <w:rsid w:val="009C4276"/>
    <w:rsid w:val="00A04831"/>
    <w:rsid w:val="00A63C2A"/>
    <w:rsid w:val="00AE3D61"/>
    <w:rsid w:val="00B4217F"/>
    <w:rsid w:val="00B50567"/>
    <w:rsid w:val="00BF53F0"/>
    <w:rsid w:val="00C032E3"/>
    <w:rsid w:val="00C25F8B"/>
    <w:rsid w:val="00CC2884"/>
    <w:rsid w:val="00CC5C44"/>
    <w:rsid w:val="00D1054D"/>
    <w:rsid w:val="00D410E0"/>
    <w:rsid w:val="00FA5AB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37340"/>
  <w15:chartTrackingRefBased/>
  <w15:docId w15:val="{5687AD27-5F75-43BB-8C3D-3A99CA3A5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BC1"/>
    <w:pPr>
      <w:widowControl w:val="0"/>
      <w:autoSpaceDE w:val="0"/>
      <w:autoSpaceDN w:val="0"/>
      <w:spacing w:after="0" w:line="240" w:lineRule="auto"/>
    </w:pPr>
    <w:rPr>
      <w:rFonts w:ascii="Cambria" w:eastAsia="Cambria" w:hAnsi="Cambria" w:cs="Cambria"/>
      <w:kern w:val="0"/>
      <w:lang w:val="es-ES"/>
      <w14:ligatures w14:val="none"/>
    </w:rPr>
  </w:style>
  <w:style w:type="paragraph" w:styleId="Ttulo1">
    <w:name w:val="heading 1"/>
    <w:basedOn w:val="Normal"/>
    <w:link w:val="Ttulo1Car"/>
    <w:uiPriority w:val="9"/>
    <w:qFormat/>
    <w:rsid w:val="00352BC1"/>
    <w:pPr>
      <w:ind w:left="101"/>
      <w:outlineLvl w:val="0"/>
    </w:pPr>
    <w:rPr>
      <w:b/>
      <w:bCs/>
      <w:sz w:val="24"/>
      <w:szCs w:val="24"/>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048FA"/>
    <w:pPr>
      <w:tabs>
        <w:tab w:val="center" w:pos="4419"/>
        <w:tab w:val="right" w:pos="8838"/>
      </w:tabs>
    </w:pPr>
  </w:style>
  <w:style w:type="character" w:customStyle="1" w:styleId="EncabezadoCar">
    <w:name w:val="Encabezado Car"/>
    <w:basedOn w:val="Fuentedeprrafopredeter"/>
    <w:link w:val="Encabezado"/>
    <w:uiPriority w:val="99"/>
    <w:rsid w:val="000048FA"/>
  </w:style>
  <w:style w:type="paragraph" w:styleId="Piedepgina">
    <w:name w:val="footer"/>
    <w:basedOn w:val="Normal"/>
    <w:link w:val="PiedepginaCar"/>
    <w:uiPriority w:val="99"/>
    <w:unhideWhenUsed/>
    <w:rsid w:val="000048FA"/>
    <w:pPr>
      <w:tabs>
        <w:tab w:val="center" w:pos="4419"/>
        <w:tab w:val="right" w:pos="8838"/>
      </w:tabs>
    </w:pPr>
  </w:style>
  <w:style w:type="character" w:customStyle="1" w:styleId="PiedepginaCar">
    <w:name w:val="Pie de página Car"/>
    <w:basedOn w:val="Fuentedeprrafopredeter"/>
    <w:link w:val="Piedepgina"/>
    <w:uiPriority w:val="99"/>
    <w:rsid w:val="000048FA"/>
  </w:style>
  <w:style w:type="character" w:customStyle="1" w:styleId="Ttulo1Car">
    <w:name w:val="Título 1 Car"/>
    <w:basedOn w:val="Fuentedeprrafopredeter"/>
    <w:link w:val="Ttulo1"/>
    <w:uiPriority w:val="9"/>
    <w:rsid w:val="00352BC1"/>
    <w:rPr>
      <w:rFonts w:ascii="Cambria" w:eastAsia="Cambria" w:hAnsi="Cambria" w:cs="Cambria"/>
      <w:b/>
      <w:bCs/>
      <w:kern w:val="0"/>
      <w:sz w:val="24"/>
      <w:szCs w:val="24"/>
      <w:u w:val="single" w:color="000000"/>
      <w:lang w:val="es-ES"/>
      <w14:ligatures w14:val="none"/>
    </w:rPr>
  </w:style>
  <w:style w:type="paragraph" w:styleId="Textoindependiente">
    <w:name w:val="Body Text"/>
    <w:basedOn w:val="Normal"/>
    <w:link w:val="TextoindependienteCar"/>
    <w:uiPriority w:val="1"/>
    <w:qFormat/>
    <w:rsid w:val="00352BC1"/>
    <w:rPr>
      <w:sz w:val="24"/>
      <w:szCs w:val="24"/>
    </w:rPr>
  </w:style>
  <w:style w:type="character" w:customStyle="1" w:styleId="TextoindependienteCar">
    <w:name w:val="Texto independiente Car"/>
    <w:basedOn w:val="Fuentedeprrafopredeter"/>
    <w:link w:val="Textoindependiente"/>
    <w:uiPriority w:val="1"/>
    <w:rsid w:val="00352BC1"/>
    <w:rPr>
      <w:rFonts w:ascii="Cambria" w:eastAsia="Cambria" w:hAnsi="Cambria" w:cs="Cambria"/>
      <w:kern w:val="0"/>
      <w:sz w:val="24"/>
      <w:szCs w:val="24"/>
      <w:lang w:val="es-ES"/>
      <w14:ligatures w14:val="none"/>
    </w:rPr>
  </w:style>
  <w:style w:type="paragraph" w:styleId="Ttulo">
    <w:name w:val="Title"/>
    <w:basedOn w:val="Normal"/>
    <w:link w:val="TtuloCar"/>
    <w:uiPriority w:val="10"/>
    <w:qFormat/>
    <w:rsid w:val="00352BC1"/>
    <w:pPr>
      <w:spacing w:before="80"/>
      <w:ind w:right="316"/>
      <w:jc w:val="center"/>
    </w:pPr>
    <w:rPr>
      <w:b/>
      <w:bCs/>
      <w:sz w:val="28"/>
      <w:szCs w:val="28"/>
    </w:rPr>
  </w:style>
  <w:style w:type="character" w:customStyle="1" w:styleId="TtuloCar">
    <w:name w:val="Título Car"/>
    <w:basedOn w:val="Fuentedeprrafopredeter"/>
    <w:link w:val="Ttulo"/>
    <w:uiPriority w:val="10"/>
    <w:rsid w:val="00352BC1"/>
    <w:rPr>
      <w:rFonts w:ascii="Cambria" w:eastAsia="Cambria" w:hAnsi="Cambria" w:cs="Cambria"/>
      <w:b/>
      <w:bCs/>
      <w:kern w:val="0"/>
      <w:sz w:val="28"/>
      <w:szCs w:val="28"/>
      <w:lang w:val="es-ES"/>
      <w14:ligatures w14:val="none"/>
    </w:rPr>
  </w:style>
  <w:style w:type="table" w:customStyle="1" w:styleId="TableNormal">
    <w:name w:val="Table Normal"/>
    <w:uiPriority w:val="2"/>
    <w:semiHidden/>
    <w:unhideWhenUsed/>
    <w:qFormat/>
    <w:rsid w:val="00352BC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rrafodelista">
    <w:name w:val="List Paragraph"/>
    <w:basedOn w:val="Normal"/>
    <w:link w:val="PrrafodelistaCar"/>
    <w:uiPriority w:val="34"/>
    <w:qFormat/>
    <w:rsid w:val="00352BC1"/>
    <w:pPr>
      <w:ind w:left="821" w:hanging="360"/>
    </w:pPr>
  </w:style>
  <w:style w:type="paragraph" w:customStyle="1" w:styleId="TableParagraph">
    <w:name w:val="Table Paragraph"/>
    <w:basedOn w:val="Normal"/>
    <w:uiPriority w:val="1"/>
    <w:qFormat/>
    <w:rsid w:val="00352BC1"/>
    <w:pPr>
      <w:spacing w:before="11"/>
      <w:ind w:left="468"/>
    </w:pPr>
  </w:style>
  <w:style w:type="character" w:customStyle="1" w:styleId="PrrafodelistaCar">
    <w:name w:val="Párrafo de lista Car"/>
    <w:link w:val="Prrafodelista"/>
    <w:uiPriority w:val="34"/>
    <w:rsid w:val="00352BC1"/>
    <w:rPr>
      <w:rFonts w:ascii="Cambria" w:eastAsia="Cambria" w:hAnsi="Cambria" w:cs="Cambria"/>
      <w:kern w:val="0"/>
      <w:lang w:val="es-ES"/>
      <w14:ligatures w14:val="none"/>
    </w:rPr>
  </w:style>
  <w:style w:type="character" w:styleId="Hipervnculo">
    <w:name w:val="Hyperlink"/>
    <w:basedOn w:val="Fuentedeprrafopredeter"/>
    <w:uiPriority w:val="99"/>
    <w:unhideWhenUsed/>
    <w:rsid w:val="00352BC1"/>
    <w:rPr>
      <w:color w:val="0563C1" w:themeColor="hyperlink"/>
      <w:u w:val="single"/>
    </w:rPr>
  </w:style>
  <w:style w:type="character" w:styleId="Mencinsinresolver">
    <w:name w:val="Unresolved Mention"/>
    <w:basedOn w:val="Fuentedeprrafopredeter"/>
    <w:uiPriority w:val="99"/>
    <w:semiHidden/>
    <w:unhideWhenUsed/>
    <w:rsid w:val="00C03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937975">
      <w:bodyDiv w:val="1"/>
      <w:marLeft w:val="0"/>
      <w:marRight w:val="0"/>
      <w:marTop w:val="0"/>
      <w:marBottom w:val="0"/>
      <w:divBdr>
        <w:top w:val="none" w:sz="0" w:space="0" w:color="auto"/>
        <w:left w:val="none" w:sz="0" w:space="0" w:color="auto"/>
        <w:bottom w:val="none" w:sz="0" w:space="0" w:color="auto"/>
        <w:right w:val="none" w:sz="0" w:space="0" w:color="auto"/>
      </w:divBdr>
    </w:div>
    <w:div w:id="818687765">
      <w:bodyDiv w:val="1"/>
      <w:marLeft w:val="0"/>
      <w:marRight w:val="0"/>
      <w:marTop w:val="0"/>
      <w:marBottom w:val="0"/>
      <w:divBdr>
        <w:top w:val="none" w:sz="0" w:space="0" w:color="auto"/>
        <w:left w:val="none" w:sz="0" w:space="0" w:color="auto"/>
        <w:bottom w:val="none" w:sz="0" w:space="0" w:color="auto"/>
        <w:right w:val="none" w:sz="0" w:space="0" w:color="auto"/>
      </w:divBdr>
    </w:div>
    <w:div w:id="1288897719">
      <w:bodyDiv w:val="1"/>
      <w:marLeft w:val="0"/>
      <w:marRight w:val="0"/>
      <w:marTop w:val="0"/>
      <w:marBottom w:val="0"/>
      <w:divBdr>
        <w:top w:val="none" w:sz="0" w:space="0" w:color="auto"/>
        <w:left w:val="none" w:sz="0" w:space="0" w:color="auto"/>
        <w:bottom w:val="none" w:sz="0" w:space="0" w:color="auto"/>
        <w:right w:val="none" w:sz="0" w:space="0" w:color="auto"/>
      </w:divBdr>
    </w:div>
    <w:div w:id="146010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sanchez@gedes.c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pizarro@gedes.c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6c528ec5-78bf-4455-89e3-4f109fdb0af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2EE7B19BFEC7346A357B6F26483A526" ma:contentTypeVersion="3" ma:contentTypeDescription="Create a new document." ma:contentTypeScope="" ma:versionID="f0001849bf6d75e76babc5a26bcc1902">
  <xsd:schema xmlns:xsd="http://www.w3.org/2001/XMLSchema" xmlns:xs="http://www.w3.org/2001/XMLSchema" xmlns:p="http://schemas.microsoft.com/office/2006/metadata/properties" xmlns:ns3="6c528ec5-78bf-4455-89e3-4f109fdb0af0" targetNamespace="http://schemas.microsoft.com/office/2006/metadata/properties" ma:root="true" ma:fieldsID="20e14eca9c31f8075150a8118033e160" ns3:_="">
    <xsd:import namespace="6c528ec5-78bf-4455-89e3-4f109fdb0af0"/>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28ec5-78bf-4455-89e3-4f109fdb0a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4BA597-2202-4C1B-B187-B318EBE37B4C}">
  <ds:schemaRefs>
    <ds:schemaRef ds:uri="http://schemas.microsoft.com/office/2006/metadata/properties"/>
    <ds:schemaRef ds:uri="http://schemas.microsoft.com/office/infopath/2007/PartnerControls"/>
    <ds:schemaRef ds:uri="6c528ec5-78bf-4455-89e3-4f109fdb0af0"/>
  </ds:schemaRefs>
</ds:datastoreItem>
</file>

<file path=customXml/itemProps2.xml><?xml version="1.0" encoding="utf-8"?>
<ds:datastoreItem xmlns:ds="http://schemas.openxmlformats.org/officeDocument/2006/customXml" ds:itemID="{D6D6A57B-8126-406C-B59E-22E8B1CA384B}">
  <ds:schemaRefs>
    <ds:schemaRef ds:uri="http://schemas.openxmlformats.org/officeDocument/2006/bibliography"/>
  </ds:schemaRefs>
</ds:datastoreItem>
</file>

<file path=customXml/itemProps3.xml><?xml version="1.0" encoding="utf-8"?>
<ds:datastoreItem xmlns:ds="http://schemas.openxmlformats.org/officeDocument/2006/customXml" ds:itemID="{C2E6539C-1E7C-423A-AA77-7BC93DC36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28ec5-78bf-4455-89e3-4f109fdb0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1259BB-970E-4075-BBA5-D84D7DCFBF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1300</Words>
  <Characters>7155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Javiera Paz Aurora Cortés Piffardi</dc:creator>
  <cp:keywords/>
  <dc:description/>
  <cp:lastModifiedBy>Antofgasta Gedes</cp:lastModifiedBy>
  <cp:revision>2</cp:revision>
  <cp:lastPrinted>2025-04-25T15:41:00Z</cp:lastPrinted>
  <dcterms:created xsi:type="dcterms:W3CDTF">2026-09-15T12:28:00Z</dcterms:created>
  <dcterms:modified xsi:type="dcterms:W3CDTF">2026-09-15T12:28:00Z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0x010100A2EE7B19BFEC7346A357B6F26483A526</vt:lpwstr>
  </property>
</Properties>
</file>